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93E" w:rsidRPr="00FB0771" w:rsidRDefault="00846108">
      <w:pPr>
        <w:spacing w:beforeLines="100" w:before="312" w:afterLines="100" w:after="312"/>
        <w:jc w:val="center"/>
        <w:rPr>
          <w:rFonts w:ascii="黑体" w:eastAsia="黑体" w:hAnsi="黑体"/>
          <w:b/>
          <w:bCs/>
          <w:sz w:val="36"/>
          <w:szCs w:val="36"/>
        </w:rPr>
      </w:pPr>
      <w:r w:rsidRPr="00FB0771">
        <w:rPr>
          <w:rFonts w:ascii="黑体" w:eastAsia="黑体" w:hAnsi="黑体" w:hint="eastAsia"/>
          <w:b/>
          <w:bCs/>
          <w:sz w:val="36"/>
          <w:szCs w:val="36"/>
        </w:rPr>
        <w:t>贵州大学固定资产处置实施细则(暂行)</w:t>
      </w:r>
    </w:p>
    <w:p w:rsidR="00A9593E" w:rsidRPr="00FB0771" w:rsidRDefault="00846108">
      <w:pPr>
        <w:spacing w:beforeLines="100" w:before="312" w:afterLines="100" w:after="312"/>
        <w:jc w:val="center"/>
        <w:rPr>
          <w:rFonts w:ascii="黑体" w:eastAsia="黑体" w:hAnsi="黑体"/>
          <w:b/>
          <w:sz w:val="30"/>
          <w:szCs w:val="30"/>
        </w:rPr>
      </w:pPr>
      <w:r w:rsidRPr="00FB0771">
        <w:rPr>
          <w:rFonts w:ascii="黑体" w:eastAsia="黑体" w:hAnsi="黑体"/>
          <w:b/>
          <w:bCs/>
          <w:sz w:val="30"/>
          <w:szCs w:val="30"/>
        </w:rPr>
        <w:t>第一章</w:t>
      </w:r>
      <w:r w:rsidRPr="00FB0771">
        <w:rPr>
          <w:rFonts w:eastAsia="黑体" w:hint="eastAsia"/>
          <w:b/>
          <w:bCs/>
          <w:sz w:val="30"/>
          <w:szCs w:val="30"/>
        </w:rPr>
        <w:t xml:space="preserve"> </w:t>
      </w:r>
      <w:r w:rsidRPr="00FB0771">
        <w:rPr>
          <w:rFonts w:ascii="黑体" w:eastAsia="黑体" w:hAnsi="黑体"/>
          <w:b/>
          <w:bCs/>
          <w:sz w:val="30"/>
          <w:szCs w:val="30"/>
        </w:rPr>
        <w:t>总</w:t>
      </w:r>
      <w:r w:rsidRPr="00FB0771">
        <w:rPr>
          <w:rFonts w:eastAsia="黑体"/>
          <w:b/>
          <w:bCs/>
          <w:sz w:val="30"/>
          <w:szCs w:val="30"/>
        </w:rPr>
        <w:t> </w:t>
      </w:r>
      <w:r w:rsidRPr="00FB0771">
        <w:rPr>
          <w:rFonts w:ascii="黑体" w:eastAsia="黑体" w:hAnsi="黑体"/>
          <w:b/>
          <w:bCs/>
          <w:sz w:val="30"/>
          <w:szCs w:val="30"/>
        </w:rPr>
        <w:t>则</w:t>
      </w:r>
    </w:p>
    <w:p w:rsidR="00A9593E" w:rsidRPr="00FB0771" w:rsidRDefault="00846108">
      <w:pPr>
        <w:ind w:firstLineChars="200" w:firstLine="560"/>
        <w:rPr>
          <w:rFonts w:eastAsia="宋体"/>
          <w:sz w:val="28"/>
        </w:rPr>
      </w:pPr>
      <w:r w:rsidRPr="00FB0771">
        <w:rPr>
          <w:rFonts w:eastAsia="宋体"/>
          <w:sz w:val="28"/>
        </w:rPr>
        <w:t>第一条</w:t>
      </w:r>
      <w:r w:rsidRPr="00FB0771">
        <w:rPr>
          <w:rFonts w:eastAsia="宋体" w:hint="eastAsia"/>
          <w:sz w:val="28"/>
        </w:rPr>
        <w:t xml:space="preserve"> </w:t>
      </w:r>
      <w:r w:rsidRPr="00FB0771">
        <w:rPr>
          <w:rFonts w:eastAsia="宋体"/>
          <w:sz w:val="28"/>
        </w:rPr>
        <w:t>为</w:t>
      </w:r>
      <w:r w:rsidRPr="00FB0771">
        <w:rPr>
          <w:rFonts w:eastAsia="宋体" w:hint="eastAsia"/>
          <w:sz w:val="28"/>
        </w:rPr>
        <w:t>加强学校资产管理，</w:t>
      </w:r>
      <w:r w:rsidRPr="00FB0771">
        <w:rPr>
          <w:rFonts w:eastAsia="宋体"/>
          <w:sz w:val="28"/>
        </w:rPr>
        <w:t>规范资产处置</w:t>
      </w:r>
      <w:r w:rsidRPr="00FB0771">
        <w:rPr>
          <w:rFonts w:eastAsia="宋体" w:hint="eastAsia"/>
          <w:sz w:val="28"/>
        </w:rPr>
        <w:t>行为</w:t>
      </w:r>
      <w:r w:rsidRPr="00FB0771">
        <w:rPr>
          <w:rFonts w:eastAsia="宋体"/>
          <w:sz w:val="28"/>
        </w:rPr>
        <w:t>，</w:t>
      </w:r>
      <w:r w:rsidRPr="00FB0771">
        <w:rPr>
          <w:rFonts w:eastAsia="宋体" w:hint="eastAsia"/>
          <w:sz w:val="28"/>
        </w:rPr>
        <w:t>防止资产流失，根据《贵州省财政厅关于印发</w:t>
      </w:r>
      <w:r w:rsidRPr="00FB0771">
        <w:rPr>
          <w:rFonts w:eastAsia="宋体" w:hint="eastAsia"/>
          <w:sz w:val="28"/>
        </w:rPr>
        <w:t>&lt;</w:t>
      </w:r>
      <w:r w:rsidRPr="00FB0771">
        <w:rPr>
          <w:rFonts w:eastAsia="宋体" w:hint="eastAsia"/>
          <w:sz w:val="28"/>
        </w:rPr>
        <w:t>贵州省省级事业单位国有资产处置管理办法</w:t>
      </w:r>
      <w:r w:rsidRPr="00FB0771">
        <w:rPr>
          <w:rFonts w:eastAsia="宋体" w:hint="eastAsia"/>
          <w:sz w:val="28"/>
        </w:rPr>
        <w:t>&gt;</w:t>
      </w:r>
      <w:r w:rsidRPr="00FB0771">
        <w:rPr>
          <w:rFonts w:eastAsia="宋体" w:hint="eastAsia"/>
          <w:sz w:val="28"/>
        </w:rPr>
        <w:t>的通知</w:t>
      </w:r>
      <w:r w:rsidRPr="00FB0771">
        <w:rPr>
          <w:rFonts w:asciiTheme="minorEastAsia" w:hAnsiTheme="minorEastAsia" w:hint="eastAsia"/>
          <w:sz w:val="28"/>
        </w:rPr>
        <w:t>》(</w:t>
      </w:r>
      <w:r w:rsidRPr="00FB0771">
        <w:rPr>
          <w:rFonts w:ascii="宋体" w:hAnsi="宋体" w:hint="eastAsia"/>
          <w:sz w:val="28"/>
          <w:szCs w:val="28"/>
        </w:rPr>
        <w:t>黔财资</w:t>
      </w:r>
      <w:r w:rsidRPr="00FB0771">
        <w:rPr>
          <w:rFonts w:ascii="宋体" w:hAnsi="宋体"/>
          <w:sz w:val="28"/>
          <w:szCs w:val="28"/>
        </w:rPr>
        <w:t>〔</w:t>
      </w:r>
      <w:r w:rsidRPr="00FB0771">
        <w:rPr>
          <w:rFonts w:ascii="宋体" w:hAnsi="宋体" w:hint="eastAsia"/>
          <w:sz w:val="28"/>
          <w:szCs w:val="28"/>
        </w:rPr>
        <w:t>2016</w:t>
      </w:r>
      <w:r w:rsidRPr="00FB0771">
        <w:rPr>
          <w:rFonts w:ascii="宋体" w:hAnsi="宋体"/>
          <w:sz w:val="28"/>
          <w:szCs w:val="28"/>
        </w:rPr>
        <w:t>〕</w:t>
      </w:r>
      <w:r w:rsidRPr="00FB0771">
        <w:rPr>
          <w:rFonts w:ascii="宋体" w:hAnsi="宋体" w:hint="eastAsia"/>
          <w:sz w:val="28"/>
          <w:szCs w:val="28"/>
        </w:rPr>
        <w:t>21号</w:t>
      </w:r>
      <w:r w:rsidRPr="00FB0771">
        <w:rPr>
          <w:rFonts w:asciiTheme="minorEastAsia" w:hAnsiTheme="minorEastAsia" w:hint="eastAsia"/>
          <w:sz w:val="28"/>
        </w:rPr>
        <w:t>)、《省财政厅关于贯彻落实高等教育领域“放管服”改革国有资产处置管理有关工作的通知》（黔财资</w:t>
      </w:r>
      <w:r w:rsidRPr="00FB0771">
        <w:rPr>
          <w:rFonts w:ascii="宋体" w:hAnsi="宋体"/>
          <w:sz w:val="28"/>
          <w:szCs w:val="28"/>
        </w:rPr>
        <w:t>〔</w:t>
      </w:r>
      <w:r w:rsidRPr="00FB0771">
        <w:rPr>
          <w:rFonts w:ascii="宋体" w:hAnsi="宋体" w:hint="eastAsia"/>
          <w:sz w:val="28"/>
          <w:szCs w:val="28"/>
        </w:rPr>
        <w:t>2018</w:t>
      </w:r>
      <w:r w:rsidRPr="00FB0771">
        <w:rPr>
          <w:rFonts w:ascii="宋体" w:hAnsi="宋体"/>
          <w:sz w:val="28"/>
          <w:szCs w:val="28"/>
        </w:rPr>
        <w:t>〕</w:t>
      </w:r>
      <w:r w:rsidRPr="00FB0771">
        <w:rPr>
          <w:rFonts w:ascii="宋体" w:hAnsi="宋体" w:hint="eastAsia"/>
          <w:sz w:val="28"/>
          <w:szCs w:val="28"/>
        </w:rPr>
        <w:t>13号</w:t>
      </w:r>
      <w:r w:rsidRPr="00FB0771">
        <w:rPr>
          <w:rFonts w:asciiTheme="minorEastAsia" w:hAnsiTheme="minorEastAsia" w:hint="eastAsia"/>
          <w:sz w:val="28"/>
        </w:rPr>
        <w:t>）、《贵州大学国有资产管理暂行办法（2020年修订版）》、《贵州大学固定资产管理规定（暂行）》</w:t>
      </w:r>
      <w:r w:rsidRPr="00FB0771">
        <w:rPr>
          <w:rFonts w:eastAsia="宋体" w:hint="eastAsia"/>
          <w:sz w:val="28"/>
        </w:rPr>
        <w:t>等有关规定，</w:t>
      </w:r>
      <w:r w:rsidRPr="00FB0771">
        <w:rPr>
          <w:rFonts w:eastAsia="宋体"/>
          <w:sz w:val="28"/>
        </w:rPr>
        <w:t>结合学校实际，制定本</w:t>
      </w:r>
      <w:r w:rsidRPr="00FB0771">
        <w:rPr>
          <w:rFonts w:eastAsia="宋体" w:hint="eastAsia"/>
          <w:sz w:val="28"/>
        </w:rPr>
        <w:t>细则</w:t>
      </w:r>
      <w:r w:rsidRPr="00FB0771">
        <w:rPr>
          <w:rFonts w:eastAsia="宋体"/>
          <w:sz w:val="28"/>
        </w:rPr>
        <w:t>。</w:t>
      </w:r>
    </w:p>
    <w:p w:rsidR="00A9593E" w:rsidRPr="00FB0771" w:rsidRDefault="00846108">
      <w:pPr>
        <w:ind w:firstLineChars="200" w:firstLine="560"/>
        <w:rPr>
          <w:rFonts w:eastAsia="宋体"/>
          <w:sz w:val="28"/>
        </w:rPr>
      </w:pPr>
      <w:r w:rsidRPr="00FB0771">
        <w:rPr>
          <w:rFonts w:eastAsia="宋体" w:hint="eastAsia"/>
          <w:sz w:val="28"/>
        </w:rPr>
        <w:t>第二条</w:t>
      </w:r>
      <w:r w:rsidRPr="00FB0771">
        <w:rPr>
          <w:rFonts w:eastAsia="宋体" w:hint="eastAsia"/>
          <w:sz w:val="28"/>
        </w:rPr>
        <w:t xml:space="preserve"> </w:t>
      </w:r>
      <w:r w:rsidRPr="00FB0771">
        <w:rPr>
          <w:rFonts w:eastAsia="宋体" w:hint="eastAsia"/>
          <w:sz w:val="28"/>
        </w:rPr>
        <w:t>本实施细则所称固定资产处置，是指学校对占有、使用的固定资产进行产权转让或者注销产权的行为。</w:t>
      </w:r>
    </w:p>
    <w:p w:rsidR="00A9593E" w:rsidRPr="00FB0771" w:rsidRDefault="00846108">
      <w:pPr>
        <w:ind w:firstLineChars="200" w:firstLine="560"/>
        <w:rPr>
          <w:rFonts w:eastAsia="宋体"/>
          <w:sz w:val="28"/>
        </w:rPr>
      </w:pPr>
      <w:r w:rsidRPr="00FB0771">
        <w:rPr>
          <w:rFonts w:eastAsia="宋体" w:hint="eastAsia"/>
          <w:sz w:val="28"/>
        </w:rPr>
        <w:t>第三条</w:t>
      </w:r>
      <w:r w:rsidRPr="00FB0771">
        <w:rPr>
          <w:rFonts w:eastAsia="宋体" w:hint="eastAsia"/>
          <w:sz w:val="28"/>
        </w:rPr>
        <w:t xml:space="preserve"> </w:t>
      </w:r>
      <w:r w:rsidRPr="00FB0771">
        <w:rPr>
          <w:rFonts w:eastAsia="宋体" w:hint="eastAsia"/>
          <w:sz w:val="28"/>
        </w:rPr>
        <w:t>学校固定资产处置应遵循公开、公正、公平的原则。</w:t>
      </w:r>
    </w:p>
    <w:p w:rsidR="00A9593E" w:rsidRPr="00FB0771" w:rsidRDefault="00846108">
      <w:pPr>
        <w:ind w:firstLineChars="200" w:firstLine="560"/>
        <w:rPr>
          <w:rFonts w:eastAsia="宋体"/>
          <w:sz w:val="28"/>
        </w:rPr>
      </w:pPr>
      <w:r w:rsidRPr="00FB0771">
        <w:rPr>
          <w:rFonts w:eastAsia="宋体" w:hint="eastAsia"/>
          <w:sz w:val="28"/>
        </w:rPr>
        <w:t>第四条</w:t>
      </w:r>
      <w:r w:rsidRPr="00FB0771">
        <w:rPr>
          <w:rFonts w:eastAsia="宋体" w:hint="eastAsia"/>
          <w:sz w:val="28"/>
        </w:rPr>
        <w:t xml:space="preserve"> </w:t>
      </w:r>
      <w:r w:rsidRPr="00FB0771">
        <w:rPr>
          <w:rFonts w:eastAsia="宋体" w:hint="eastAsia"/>
          <w:sz w:val="28"/>
        </w:rPr>
        <w:t>学校固定资产处置由资产管理处组织实施，学校财务处、审计处、实验室与设备管理处、后勤管理处及资产使用部门共同参与。</w:t>
      </w:r>
    </w:p>
    <w:p w:rsidR="00A9593E" w:rsidRPr="00FB0771" w:rsidRDefault="00846108">
      <w:pPr>
        <w:ind w:firstLineChars="200" w:firstLine="560"/>
        <w:rPr>
          <w:rFonts w:eastAsia="宋体"/>
          <w:sz w:val="28"/>
        </w:rPr>
      </w:pPr>
      <w:r w:rsidRPr="00FB0771">
        <w:rPr>
          <w:rFonts w:eastAsia="宋体" w:hint="eastAsia"/>
          <w:sz w:val="28"/>
        </w:rPr>
        <w:t>第五条</w:t>
      </w:r>
      <w:r w:rsidRPr="00FB0771">
        <w:rPr>
          <w:rFonts w:eastAsia="宋体" w:hint="eastAsia"/>
          <w:sz w:val="28"/>
        </w:rPr>
        <w:t xml:space="preserve"> </w:t>
      </w:r>
      <w:r w:rsidRPr="00FB0771">
        <w:rPr>
          <w:rFonts w:eastAsia="宋体" w:hint="eastAsia"/>
          <w:sz w:val="28"/>
        </w:rPr>
        <w:t>拟处置的学校固定资产应当产权清晰。权属关系不明确或存在权属纠纷的固定资产，须待权属界定明确后再予以处置；被设置为担保物的固定资产处置，应当符合《中华人民共和国担保法》、《中华人民共和国物权法》等法律法规的有关规定。</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b/>
          <w:bCs/>
          <w:sz w:val="30"/>
          <w:szCs w:val="30"/>
        </w:rPr>
        <w:t>第二章</w:t>
      </w:r>
      <w:r w:rsidRPr="00FB0771">
        <w:rPr>
          <w:rFonts w:ascii="黑体" w:eastAsia="黑体" w:hAnsi="黑体" w:hint="eastAsia"/>
          <w:b/>
          <w:bCs/>
          <w:sz w:val="30"/>
          <w:szCs w:val="30"/>
        </w:rPr>
        <w:t xml:space="preserve"> </w:t>
      </w:r>
      <w:r w:rsidRPr="00FB0771">
        <w:rPr>
          <w:rFonts w:ascii="黑体" w:eastAsia="黑体" w:hAnsi="黑体"/>
          <w:b/>
          <w:bCs/>
          <w:sz w:val="30"/>
          <w:szCs w:val="30"/>
        </w:rPr>
        <w:t>资产处置方式和范围</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六</w:t>
      </w:r>
      <w:r w:rsidRPr="00FB0771">
        <w:rPr>
          <w:rFonts w:eastAsia="宋体"/>
          <w:sz w:val="28"/>
        </w:rPr>
        <w:t>条</w:t>
      </w:r>
      <w:r w:rsidRPr="00FB0771">
        <w:rPr>
          <w:rFonts w:eastAsia="宋体" w:hint="eastAsia"/>
          <w:sz w:val="28"/>
        </w:rPr>
        <w:t xml:space="preserve"> </w:t>
      </w:r>
      <w:r w:rsidRPr="00FB0771">
        <w:rPr>
          <w:rFonts w:eastAsia="宋体" w:hint="eastAsia"/>
          <w:sz w:val="28"/>
        </w:rPr>
        <w:t>资产处置主要包括以下几种形式：无偿调拨（划转）和</w:t>
      </w:r>
      <w:r w:rsidRPr="00FB0771">
        <w:rPr>
          <w:rFonts w:eastAsia="宋体" w:hint="eastAsia"/>
          <w:sz w:val="28"/>
        </w:rPr>
        <w:lastRenderedPageBreak/>
        <w:t>捐赠、有偿转让、置换、报废报损等。</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七</w:t>
      </w:r>
      <w:r w:rsidRPr="00FB0771">
        <w:rPr>
          <w:rFonts w:eastAsia="宋体"/>
          <w:sz w:val="28"/>
        </w:rPr>
        <w:t>条</w:t>
      </w:r>
      <w:r w:rsidRPr="00FB0771">
        <w:rPr>
          <w:rFonts w:eastAsia="宋体" w:hint="eastAsia"/>
          <w:sz w:val="28"/>
        </w:rPr>
        <w:t xml:space="preserve"> </w:t>
      </w:r>
      <w:r w:rsidRPr="00FB0771">
        <w:rPr>
          <w:rFonts w:eastAsia="宋体" w:hint="eastAsia"/>
          <w:sz w:val="28"/>
        </w:rPr>
        <w:t>资产</w:t>
      </w:r>
      <w:r w:rsidRPr="00FB0771">
        <w:rPr>
          <w:rFonts w:eastAsia="宋体"/>
          <w:sz w:val="28"/>
        </w:rPr>
        <w:t>处置范围</w:t>
      </w:r>
      <w:r w:rsidRPr="00FB0771">
        <w:rPr>
          <w:rFonts w:eastAsia="宋体" w:hint="eastAsia"/>
          <w:sz w:val="28"/>
        </w:rPr>
        <w:t>包括</w:t>
      </w:r>
      <w:r w:rsidRPr="00FB0771">
        <w:rPr>
          <w:rFonts w:eastAsia="宋体"/>
          <w:sz w:val="28"/>
        </w:rPr>
        <w:t>：</w:t>
      </w:r>
      <w:r w:rsidRPr="00FB0771">
        <w:rPr>
          <w:rFonts w:eastAsia="宋体" w:hint="eastAsia"/>
          <w:sz w:val="28"/>
        </w:rPr>
        <w:t>闲置资产；因技术原因并经科学论证确需报废、淘汰的资产；产权或使用权转移的资产；已到达使用年限无法继续使用的资产；盘亏、呆账和非</w:t>
      </w:r>
      <w:proofErr w:type="gramStart"/>
      <w:r w:rsidRPr="00FB0771">
        <w:rPr>
          <w:rFonts w:eastAsia="宋体" w:hint="eastAsia"/>
          <w:sz w:val="28"/>
        </w:rPr>
        <w:t>正常损失</w:t>
      </w:r>
      <w:proofErr w:type="gramEnd"/>
      <w:r w:rsidRPr="00FB0771">
        <w:rPr>
          <w:rFonts w:eastAsia="宋体" w:hint="eastAsia"/>
          <w:sz w:val="28"/>
        </w:rPr>
        <w:t>的资产，以及依照国家有关规定需处置的资产。</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b/>
          <w:bCs/>
          <w:sz w:val="30"/>
          <w:szCs w:val="30"/>
        </w:rPr>
        <w:t>第三章</w:t>
      </w:r>
      <w:r w:rsidRPr="00FB0771">
        <w:rPr>
          <w:rFonts w:ascii="黑体" w:eastAsia="黑体" w:hAnsi="黑体" w:hint="eastAsia"/>
          <w:b/>
          <w:bCs/>
          <w:sz w:val="30"/>
          <w:szCs w:val="30"/>
        </w:rPr>
        <w:t xml:space="preserve"> </w:t>
      </w:r>
      <w:r w:rsidRPr="00FB0771">
        <w:rPr>
          <w:rFonts w:ascii="黑体" w:eastAsia="黑体" w:hAnsi="黑体"/>
          <w:b/>
          <w:bCs/>
          <w:sz w:val="30"/>
          <w:szCs w:val="30"/>
        </w:rPr>
        <w:t>处置管理部门及职责</w:t>
      </w:r>
    </w:p>
    <w:p w:rsidR="00A9593E" w:rsidRPr="00FB0771" w:rsidRDefault="00846108">
      <w:pPr>
        <w:ind w:firstLineChars="200" w:firstLine="560"/>
        <w:rPr>
          <w:rFonts w:eastAsia="宋体"/>
          <w:sz w:val="28"/>
        </w:rPr>
      </w:pPr>
      <w:r w:rsidRPr="00FB0771">
        <w:rPr>
          <w:rFonts w:eastAsia="宋体" w:hint="eastAsia"/>
          <w:sz w:val="28"/>
        </w:rPr>
        <w:t>第八条</w:t>
      </w:r>
      <w:r w:rsidRPr="00FB0771">
        <w:rPr>
          <w:rFonts w:eastAsia="宋体" w:hint="eastAsia"/>
          <w:sz w:val="28"/>
        </w:rPr>
        <w:t xml:space="preserve"> </w:t>
      </w:r>
      <w:r w:rsidRPr="00FB0771">
        <w:rPr>
          <w:rFonts w:eastAsia="宋体"/>
          <w:sz w:val="28"/>
        </w:rPr>
        <w:t>学校</w:t>
      </w:r>
      <w:r w:rsidRPr="00FB0771">
        <w:rPr>
          <w:rFonts w:eastAsia="宋体" w:hint="eastAsia"/>
          <w:sz w:val="28"/>
        </w:rPr>
        <w:t>资产</w:t>
      </w:r>
      <w:r w:rsidRPr="00FB0771">
        <w:rPr>
          <w:rFonts w:eastAsia="宋体"/>
          <w:sz w:val="28"/>
        </w:rPr>
        <w:t>处置管理</w:t>
      </w:r>
      <w:r w:rsidRPr="00FB0771">
        <w:rPr>
          <w:rFonts w:eastAsia="宋体" w:hint="eastAsia"/>
          <w:sz w:val="28"/>
        </w:rPr>
        <w:t>应</w:t>
      </w:r>
      <w:r w:rsidRPr="00FB0771">
        <w:rPr>
          <w:rFonts w:eastAsia="宋体"/>
          <w:sz w:val="28"/>
        </w:rPr>
        <w:t>贯彻</w:t>
      </w:r>
      <w:r w:rsidRPr="00FB0771">
        <w:rPr>
          <w:rFonts w:eastAsia="宋体" w:hint="eastAsia"/>
          <w:sz w:val="28"/>
        </w:rPr>
        <w:t>“</w:t>
      </w:r>
      <w:r w:rsidRPr="00FB0771">
        <w:rPr>
          <w:rFonts w:eastAsia="宋体"/>
          <w:sz w:val="28"/>
        </w:rPr>
        <w:t>勤俭办学、物尽其用、分类归口、逐级报告</w:t>
      </w:r>
      <w:r w:rsidRPr="00FB0771">
        <w:rPr>
          <w:rFonts w:eastAsia="宋体" w:hint="eastAsia"/>
          <w:sz w:val="28"/>
        </w:rPr>
        <w:t>”</w:t>
      </w:r>
      <w:r w:rsidRPr="00FB0771">
        <w:rPr>
          <w:rFonts w:eastAsia="宋体"/>
          <w:sz w:val="28"/>
        </w:rPr>
        <w:t>的原则</w:t>
      </w:r>
      <w:r w:rsidRPr="00FB0771">
        <w:rPr>
          <w:rFonts w:eastAsia="宋体" w:hint="eastAsia"/>
          <w:sz w:val="28"/>
        </w:rPr>
        <w:t>，按照“先报批后处置”的工作要求，严格履行审批程序，任何单位和个人未经批准，无权擅自处置学校资产。</w:t>
      </w:r>
    </w:p>
    <w:p w:rsidR="00A9593E" w:rsidRPr="00FB0771" w:rsidRDefault="00846108">
      <w:pPr>
        <w:ind w:firstLineChars="200" w:firstLine="560"/>
        <w:rPr>
          <w:rFonts w:eastAsia="宋体"/>
          <w:sz w:val="28"/>
        </w:rPr>
      </w:pPr>
      <w:r w:rsidRPr="00FB0771">
        <w:rPr>
          <w:rFonts w:eastAsia="宋体" w:hint="eastAsia"/>
          <w:sz w:val="28"/>
        </w:rPr>
        <w:t>第九条</w:t>
      </w:r>
      <w:r w:rsidRPr="00FB0771">
        <w:rPr>
          <w:rFonts w:eastAsia="宋体" w:hint="eastAsia"/>
          <w:sz w:val="28"/>
        </w:rPr>
        <w:t xml:space="preserve"> </w:t>
      </w:r>
      <w:r w:rsidRPr="00FB0771">
        <w:rPr>
          <w:rFonts w:eastAsia="宋体" w:hint="eastAsia"/>
          <w:sz w:val="28"/>
        </w:rPr>
        <w:t>资产管理处代表学校行使权限范围内的固定资产处置权，办理固定资产处置事项报批工作；经批准同意处置的资产，由资产管理处牵头，组织相关职能部门按照规定程序共同参与资产实物的处置工作；资产处置活动结束后，根据批复文件及交易凭证调整资产管理系统卡片账目；</w:t>
      </w:r>
      <w:r w:rsidRPr="00FB0771">
        <w:rPr>
          <w:rFonts w:eastAsia="宋体"/>
          <w:sz w:val="28"/>
        </w:rPr>
        <w:t>会同财务处组织办理相关</w:t>
      </w:r>
      <w:r w:rsidRPr="00FB0771">
        <w:rPr>
          <w:rFonts w:eastAsia="宋体" w:hint="eastAsia"/>
          <w:sz w:val="28"/>
        </w:rPr>
        <w:t>财务账目调整工作</w:t>
      </w:r>
      <w:r w:rsidRPr="00FB0771">
        <w:rPr>
          <w:rFonts w:eastAsia="宋体"/>
          <w:sz w:val="28"/>
        </w:rPr>
        <w:t>。</w:t>
      </w:r>
    </w:p>
    <w:p w:rsidR="00A9593E" w:rsidRPr="00FB0771" w:rsidRDefault="00846108">
      <w:pPr>
        <w:ind w:firstLineChars="200" w:firstLine="560"/>
        <w:rPr>
          <w:rFonts w:eastAsia="宋体"/>
          <w:sz w:val="28"/>
        </w:rPr>
      </w:pPr>
      <w:r w:rsidRPr="00FB0771">
        <w:rPr>
          <w:rFonts w:eastAsia="宋体" w:hint="eastAsia"/>
          <w:sz w:val="28"/>
        </w:rPr>
        <w:t>第十条</w:t>
      </w:r>
      <w:r w:rsidRPr="00FB0771">
        <w:rPr>
          <w:rFonts w:eastAsia="宋体" w:hint="eastAsia"/>
          <w:sz w:val="28"/>
        </w:rPr>
        <w:t xml:space="preserve"> </w:t>
      </w:r>
      <w:r w:rsidRPr="00FB0771">
        <w:rPr>
          <w:rFonts w:eastAsia="宋体" w:hint="eastAsia"/>
          <w:sz w:val="28"/>
        </w:rPr>
        <w:t>学校固定资产处置事项的审核实施归口管理：教学、科研用仪器设备类资产处置事项的审核由实验室与设备管理处负责；学校公用设施、家具类资产处置事项的审核由后勤管理处负责；需拆除的房屋建筑物由基建管理处、后勤管理处负责审核并按规定办理鉴定手续；车辆、通用办公设备、办公家具等其他类资产处置事项的审核由资产管理处负责。</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hint="eastAsia"/>
          <w:b/>
          <w:bCs/>
          <w:sz w:val="30"/>
          <w:szCs w:val="30"/>
        </w:rPr>
        <w:t>第四章 无偿调拨（划转）和捐赠</w:t>
      </w:r>
    </w:p>
    <w:p w:rsidR="00A9593E" w:rsidRPr="00FB0771" w:rsidRDefault="00846108">
      <w:pPr>
        <w:widowControl/>
        <w:spacing w:line="540" w:lineRule="atLeast"/>
        <w:ind w:firstLineChars="196" w:firstLine="549"/>
        <w:rPr>
          <w:rFonts w:eastAsia="宋体"/>
          <w:sz w:val="28"/>
        </w:rPr>
      </w:pPr>
      <w:r w:rsidRPr="00FB0771">
        <w:rPr>
          <w:rFonts w:eastAsia="宋体" w:hint="eastAsia"/>
          <w:sz w:val="28"/>
        </w:rPr>
        <w:lastRenderedPageBreak/>
        <w:t>第十一条</w:t>
      </w:r>
      <w:r w:rsidRPr="00FB0771">
        <w:rPr>
          <w:rFonts w:eastAsia="宋体" w:hint="eastAsia"/>
          <w:sz w:val="28"/>
        </w:rPr>
        <w:t>  </w:t>
      </w:r>
      <w:r w:rsidRPr="00FB0771">
        <w:rPr>
          <w:rFonts w:eastAsia="宋体" w:hint="eastAsia"/>
          <w:sz w:val="28"/>
        </w:rPr>
        <w:t>无偿调拨（划转）是指在不改变固定资产性质的前提下，以无偿的方式转移资产产权的处置行为。</w:t>
      </w:r>
    </w:p>
    <w:p w:rsidR="00A9593E" w:rsidRPr="00FB0771" w:rsidRDefault="00846108">
      <w:pPr>
        <w:widowControl/>
        <w:spacing w:line="540" w:lineRule="atLeast"/>
        <w:ind w:firstLineChars="196" w:firstLine="549"/>
        <w:rPr>
          <w:rFonts w:eastAsia="宋体"/>
          <w:sz w:val="28"/>
        </w:rPr>
      </w:pPr>
      <w:r w:rsidRPr="00FB0771">
        <w:rPr>
          <w:rFonts w:eastAsia="宋体" w:hint="eastAsia"/>
          <w:sz w:val="28"/>
        </w:rPr>
        <w:t>第十二条</w:t>
      </w:r>
      <w:r w:rsidRPr="00FB0771">
        <w:rPr>
          <w:rFonts w:eastAsia="宋体" w:hint="eastAsia"/>
          <w:sz w:val="28"/>
        </w:rPr>
        <w:t xml:space="preserve"> </w:t>
      </w:r>
      <w:r w:rsidRPr="00FB0771">
        <w:rPr>
          <w:rFonts w:eastAsia="宋体" w:hint="eastAsia"/>
          <w:sz w:val="28"/>
        </w:rPr>
        <w:t>无偿调拨（划转）分为校内调拨及校外划转。校内调拨，是指学校某部门因工作需要或其他原因将原先使用的资产无偿划拨给学校其他部门的资产处置行为。资产校内调拨的部门须填写《贵州大学资产内部调拨单》，经审批后及时报资产管理处进行账目信息变更。校外划转，是指学校根据法律法规规定或者上级部门的决定，在不改变国有资产性质的前提下，将学校资产以无偿转让的方式划转给其他单位，变更国有资产占有、使用权的行为。</w:t>
      </w:r>
    </w:p>
    <w:p w:rsidR="00A9593E" w:rsidRPr="00FB0771" w:rsidRDefault="00846108">
      <w:pPr>
        <w:widowControl/>
        <w:spacing w:line="540" w:lineRule="atLeast"/>
        <w:ind w:firstLineChars="196" w:firstLine="549"/>
        <w:rPr>
          <w:rFonts w:eastAsia="宋体"/>
          <w:sz w:val="28"/>
        </w:rPr>
      </w:pPr>
      <w:r w:rsidRPr="00FB0771">
        <w:rPr>
          <w:rFonts w:eastAsia="宋体" w:hint="eastAsia"/>
          <w:sz w:val="28"/>
        </w:rPr>
        <w:t>第十三条</w:t>
      </w:r>
      <w:r w:rsidRPr="00FB0771">
        <w:rPr>
          <w:rFonts w:eastAsia="宋体" w:hint="eastAsia"/>
          <w:sz w:val="28"/>
        </w:rPr>
        <w:t xml:space="preserve"> </w:t>
      </w:r>
      <w:r w:rsidRPr="00FB0771">
        <w:rPr>
          <w:rFonts w:eastAsia="宋体" w:hint="eastAsia"/>
          <w:sz w:val="28"/>
        </w:rPr>
        <w:t>无偿调拨（划转）的资产包括：</w:t>
      </w:r>
    </w:p>
    <w:p w:rsidR="00A9593E" w:rsidRPr="00FB0771" w:rsidRDefault="00846108">
      <w:pPr>
        <w:widowControl/>
        <w:spacing w:line="540" w:lineRule="atLeast"/>
        <w:ind w:firstLineChars="196" w:firstLine="549"/>
        <w:rPr>
          <w:rFonts w:eastAsia="宋体"/>
          <w:sz w:val="28"/>
        </w:rPr>
      </w:pPr>
      <w:r w:rsidRPr="00FB0771">
        <w:rPr>
          <w:rFonts w:eastAsia="宋体" w:hint="eastAsia"/>
          <w:sz w:val="28"/>
        </w:rPr>
        <w:t>（一）长期闲置不用、低效运转、超标准配置的资产；</w:t>
      </w:r>
    </w:p>
    <w:p w:rsidR="00A9593E" w:rsidRPr="00FB0771" w:rsidRDefault="00846108">
      <w:pPr>
        <w:widowControl/>
        <w:spacing w:line="540" w:lineRule="atLeast"/>
        <w:ind w:firstLineChars="196" w:firstLine="549"/>
        <w:rPr>
          <w:rFonts w:eastAsia="宋体"/>
          <w:sz w:val="28"/>
        </w:rPr>
      </w:pPr>
      <w:r w:rsidRPr="00FB0771">
        <w:rPr>
          <w:rFonts w:eastAsia="宋体" w:hint="eastAsia"/>
          <w:sz w:val="28"/>
        </w:rPr>
        <w:t>（二）因单位撤销、合并、分立而移交的资产；</w:t>
      </w:r>
    </w:p>
    <w:p w:rsidR="00A9593E" w:rsidRPr="00FB0771" w:rsidRDefault="00846108">
      <w:pPr>
        <w:widowControl/>
        <w:spacing w:line="540" w:lineRule="atLeast"/>
        <w:ind w:firstLineChars="196" w:firstLine="549"/>
        <w:rPr>
          <w:rFonts w:eastAsia="宋体"/>
          <w:sz w:val="28"/>
        </w:rPr>
      </w:pPr>
      <w:r w:rsidRPr="00FB0771">
        <w:rPr>
          <w:rFonts w:eastAsia="宋体" w:hint="eastAsia"/>
          <w:sz w:val="28"/>
        </w:rPr>
        <w:t>（三）因隶属关系改变，需上划、下划的资产；</w:t>
      </w:r>
    </w:p>
    <w:p w:rsidR="00A9593E" w:rsidRPr="00FB0771" w:rsidRDefault="00846108">
      <w:pPr>
        <w:widowControl/>
        <w:spacing w:line="540" w:lineRule="atLeast"/>
        <w:ind w:firstLineChars="196" w:firstLine="549"/>
        <w:rPr>
          <w:rFonts w:eastAsia="宋体"/>
          <w:sz w:val="28"/>
        </w:rPr>
      </w:pPr>
      <w:r w:rsidRPr="00FB0771">
        <w:rPr>
          <w:rFonts w:eastAsia="宋体" w:hint="eastAsia"/>
          <w:sz w:val="28"/>
        </w:rPr>
        <w:t>（四）其他需无偿调拨（划转）的资产。</w:t>
      </w:r>
    </w:p>
    <w:p w:rsidR="00A9593E" w:rsidRPr="00FB0771" w:rsidRDefault="00846108">
      <w:pPr>
        <w:ind w:firstLineChars="200" w:firstLine="560"/>
        <w:rPr>
          <w:rFonts w:eastAsia="宋体"/>
          <w:sz w:val="28"/>
        </w:rPr>
      </w:pPr>
      <w:r w:rsidRPr="00FB0771">
        <w:rPr>
          <w:rFonts w:eastAsia="宋体" w:hint="eastAsia"/>
          <w:sz w:val="28"/>
        </w:rPr>
        <w:t>第十四条</w:t>
      </w:r>
      <w:r w:rsidRPr="00FB0771">
        <w:rPr>
          <w:rFonts w:eastAsia="宋体" w:hint="eastAsia"/>
          <w:sz w:val="28"/>
        </w:rPr>
        <w:t>  </w:t>
      </w:r>
      <w:r w:rsidRPr="00FB0771">
        <w:rPr>
          <w:rFonts w:eastAsia="宋体" w:hint="eastAsia"/>
          <w:sz w:val="28"/>
        </w:rPr>
        <w:t>捐赠是指学校按照《中华人民共和国公益事业捐赠法》自愿无偿将其有权处分的合法财产以捐献、赠送的方式用于社会公益、扶贫、赈灾的行为。</w:t>
      </w:r>
    </w:p>
    <w:p w:rsidR="00A9593E" w:rsidRPr="00FB0771" w:rsidRDefault="00846108">
      <w:pPr>
        <w:ind w:firstLineChars="200" w:firstLine="560"/>
        <w:rPr>
          <w:rFonts w:eastAsia="宋体"/>
          <w:sz w:val="28"/>
        </w:rPr>
      </w:pPr>
      <w:r w:rsidRPr="00FB0771">
        <w:rPr>
          <w:rFonts w:eastAsia="宋体" w:hint="eastAsia"/>
          <w:sz w:val="28"/>
        </w:rPr>
        <w:t>捐赠需在不影响本单位正常工作的前提下书面</w:t>
      </w:r>
      <w:proofErr w:type="gramStart"/>
      <w:r w:rsidRPr="00FB0771">
        <w:rPr>
          <w:rFonts w:eastAsia="宋体" w:hint="eastAsia"/>
          <w:sz w:val="28"/>
        </w:rPr>
        <w:t>报资产</w:t>
      </w:r>
      <w:proofErr w:type="gramEnd"/>
      <w:r w:rsidRPr="00FB0771">
        <w:rPr>
          <w:rFonts w:eastAsia="宋体" w:hint="eastAsia"/>
          <w:sz w:val="28"/>
        </w:rPr>
        <w:t>管理处审核，并经学校批准后，由资产管理处报省教育厅、财政厅审批同意后方可实施。捐赠活动结束后，应由捐赠单位将接收单位出具的捐赠物收据</w:t>
      </w:r>
      <w:proofErr w:type="gramStart"/>
      <w:r w:rsidRPr="00FB0771">
        <w:rPr>
          <w:rFonts w:eastAsia="宋体" w:hint="eastAsia"/>
          <w:sz w:val="28"/>
        </w:rPr>
        <w:t>报资产</w:t>
      </w:r>
      <w:proofErr w:type="gramEnd"/>
      <w:r w:rsidRPr="00FB0771">
        <w:rPr>
          <w:rFonts w:eastAsia="宋体" w:hint="eastAsia"/>
          <w:sz w:val="28"/>
        </w:rPr>
        <w:t>管理处，连同批示文件作为核减资产的凭证备案归档。</w:t>
      </w:r>
    </w:p>
    <w:p w:rsidR="00A9593E" w:rsidRPr="00FB0771" w:rsidRDefault="00846108">
      <w:pPr>
        <w:widowControl/>
        <w:spacing w:line="540" w:lineRule="atLeast"/>
        <w:ind w:firstLine="624"/>
        <w:rPr>
          <w:rFonts w:eastAsia="宋体"/>
          <w:sz w:val="28"/>
        </w:rPr>
      </w:pPr>
      <w:r w:rsidRPr="00FB0771">
        <w:rPr>
          <w:rFonts w:eastAsia="宋体" w:hint="eastAsia"/>
          <w:sz w:val="28"/>
        </w:rPr>
        <w:lastRenderedPageBreak/>
        <w:t>第十五条</w:t>
      </w:r>
      <w:r w:rsidRPr="00FB0771">
        <w:rPr>
          <w:rFonts w:eastAsia="宋体" w:hint="eastAsia"/>
          <w:sz w:val="28"/>
        </w:rPr>
        <w:t xml:space="preserve">  </w:t>
      </w:r>
      <w:r w:rsidRPr="00FB0771">
        <w:rPr>
          <w:rFonts w:eastAsia="宋体" w:hint="eastAsia"/>
          <w:sz w:val="28"/>
        </w:rPr>
        <w:t>贵州大学固定资产无偿调拨（划转）和捐赠的资产范围、条件及办理程序按照</w:t>
      </w:r>
      <w:r w:rsidRPr="00FB0771">
        <w:rPr>
          <w:rFonts w:eastAsia="宋体" w:hint="eastAsia"/>
          <w:bCs/>
          <w:sz w:val="28"/>
        </w:rPr>
        <w:t>《贵州省省级事业单位国有资产处置管理办法》</w:t>
      </w:r>
      <w:r w:rsidRPr="00FB0771">
        <w:rPr>
          <w:rFonts w:asciiTheme="minorEastAsia" w:hAnsiTheme="minorEastAsia" w:hint="eastAsia"/>
          <w:sz w:val="28"/>
        </w:rPr>
        <w:t>(</w:t>
      </w:r>
      <w:r w:rsidRPr="00FB0771">
        <w:rPr>
          <w:rFonts w:ascii="宋体" w:hAnsi="宋体" w:hint="eastAsia"/>
          <w:sz w:val="28"/>
          <w:szCs w:val="28"/>
        </w:rPr>
        <w:t>黔财资</w:t>
      </w:r>
      <w:r w:rsidRPr="00FB0771">
        <w:rPr>
          <w:rFonts w:ascii="宋体" w:hAnsi="宋体"/>
          <w:sz w:val="28"/>
          <w:szCs w:val="28"/>
        </w:rPr>
        <w:t>〔</w:t>
      </w:r>
      <w:r w:rsidRPr="00FB0771">
        <w:rPr>
          <w:rFonts w:ascii="宋体" w:hAnsi="宋体" w:hint="eastAsia"/>
          <w:sz w:val="28"/>
          <w:szCs w:val="28"/>
        </w:rPr>
        <w:t>2016</w:t>
      </w:r>
      <w:r w:rsidRPr="00FB0771">
        <w:rPr>
          <w:rFonts w:ascii="宋体" w:hAnsi="宋体"/>
          <w:sz w:val="28"/>
          <w:szCs w:val="28"/>
        </w:rPr>
        <w:t>〕</w:t>
      </w:r>
      <w:r w:rsidRPr="00FB0771">
        <w:rPr>
          <w:rFonts w:ascii="宋体" w:hAnsi="宋体" w:hint="eastAsia"/>
          <w:sz w:val="28"/>
          <w:szCs w:val="28"/>
        </w:rPr>
        <w:t>21号</w:t>
      </w:r>
      <w:r w:rsidRPr="00FB0771">
        <w:rPr>
          <w:rFonts w:asciiTheme="minorEastAsia" w:hAnsiTheme="minorEastAsia" w:hint="eastAsia"/>
          <w:sz w:val="28"/>
        </w:rPr>
        <w:t>)</w:t>
      </w:r>
      <w:r w:rsidRPr="00FB0771">
        <w:rPr>
          <w:rFonts w:eastAsia="宋体" w:hint="eastAsia"/>
          <w:sz w:val="28"/>
        </w:rPr>
        <w:t>要求执行。</w:t>
      </w:r>
    </w:p>
    <w:p w:rsidR="00A9593E" w:rsidRPr="00FB0771" w:rsidRDefault="00846108">
      <w:pPr>
        <w:widowControl/>
        <w:spacing w:line="540" w:lineRule="atLeast"/>
        <w:ind w:firstLine="624"/>
        <w:rPr>
          <w:rFonts w:ascii="黑体" w:eastAsia="黑体" w:hAnsi="黑体"/>
          <w:bCs/>
          <w:sz w:val="28"/>
        </w:rPr>
      </w:pPr>
      <w:r w:rsidRPr="00FB0771">
        <w:rPr>
          <w:rFonts w:eastAsia="宋体" w:hint="eastAsia"/>
          <w:sz w:val="28"/>
        </w:rPr>
        <w:t>第十六条</w:t>
      </w:r>
      <w:r w:rsidRPr="00FB0771">
        <w:rPr>
          <w:rFonts w:eastAsia="宋体" w:hint="eastAsia"/>
          <w:sz w:val="28"/>
        </w:rPr>
        <w:t xml:space="preserve"> </w:t>
      </w:r>
      <w:r w:rsidRPr="00FB0771">
        <w:rPr>
          <w:rFonts w:eastAsia="宋体" w:hint="eastAsia"/>
          <w:sz w:val="28"/>
        </w:rPr>
        <w:t>学校各单位接受无偿调拨（划转）、捐赠的固定资产，应及时到资产管理处办理相关入账手续。</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hint="eastAsia"/>
          <w:b/>
          <w:bCs/>
          <w:sz w:val="30"/>
          <w:szCs w:val="30"/>
        </w:rPr>
        <w:t>第五章 有偿转让和置换</w:t>
      </w:r>
    </w:p>
    <w:p w:rsidR="00A9593E" w:rsidRPr="00FB0771" w:rsidRDefault="00846108">
      <w:pPr>
        <w:widowControl/>
        <w:spacing w:line="540" w:lineRule="atLeast"/>
        <w:ind w:firstLineChars="200" w:firstLine="560"/>
        <w:rPr>
          <w:rFonts w:eastAsia="宋体"/>
          <w:sz w:val="28"/>
        </w:rPr>
      </w:pPr>
      <w:r w:rsidRPr="00FB0771">
        <w:rPr>
          <w:rFonts w:eastAsia="宋体" w:hint="eastAsia"/>
          <w:sz w:val="28"/>
        </w:rPr>
        <w:t>第十七条</w:t>
      </w:r>
      <w:r w:rsidRPr="00FB0771">
        <w:rPr>
          <w:rFonts w:eastAsia="宋体" w:hint="eastAsia"/>
          <w:sz w:val="28"/>
        </w:rPr>
        <w:t>  </w:t>
      </w:r>
      <w:r w:rsidRPr="00FB0771">
        <w:rPr>
          <w:rFonts w:eastAsia="宋体" w:hint="eastAsia"/>
          <w:sz w:val="28"/>
        </w:rPr>
        <w:t>有偿转让是指变更国有资产所有权或占有、使用权并取得相应收益的行为。</w:t>
      </w:r>
    </w:p>
    <w:p w:rsidR="00A9593E" w:rsidRPr="00FB0771" w:rsidRDefault="00846108">
      <w:pPr>
        <w:ind w:firstLineChars="200" w:firstLine="560"/>
        <w:rPr>
          <w:rFonts w:eastAsia="宋体"/>
          <w:sz w:val="28"/>
        </w:rPr>
      </w:pPr>
      <w:r w:rsidRPr="00FB0771">
        <w:rPr>
          <w:rFonts w:eastAsia="宋体" w:hint="eastAsia"/>
          <w:sz w:val="28"/>
        </w:rPr>
        <w:t>第十八条</w:t>
      </w:r>
      <w:r w:rsidRPr="00FB0771">
        <w:rPr>
          <w:rFonts w:eastAsia="宋体" w:hint="eastAsia"/>
          <w:sz w:val="28"/>
        </w:rPr>
        <w:t>  </w:t>
      </w:r>
      <w:r w:rsidRPr="00FB0771">
        <w:rPr>
          <w:rFonts w:eastAsia="宋体" w:hint="eastAsia"/>
          <w:sz w:val="28"/>
        </w:rPr>
        <w:t>置换是指学校与其他单位以非货币性资产为主进行的交换。这种交换不涉及或只涉及少量的货币性资产（即补价）。</w:t>
      </w:r>
    </w:p>
    <w:p w:rsidR="00A9593E" w:rsidRPr="00FB0771" w:rsidRDefault="00846108">
      <w:pPr>
        <w:widowControl/>
        <w:spacing w:line="540" w:lineRule="atLeast"/>
        <w:ind w:firstLineChars="196" w:firstLine="549"/>
        <w:rPr>
          <w:rFonts w:ascii="黑体" w:eastAsia="黑体" w:hAnsi="黑体"/>
          <w:bCs/>
          <w:sz w:val="28"/>
        </w:rPr>
      </w:pPr>
      <w:r w:rsidRPr="00FB0771">
        <w:rPr>
          <w:rFonts w:eastAsia="宋体" w:hint="eastAsia"/>
          <w:sz w:val="28"/>
        </w:rPr>
        <w:t>第十九条</w:t>
      </w:r>
      <w:r w:rsidRPr="00FB0771">
        <w:rPr>
          <w:rFonts w:eastAsia="宋体" w:hint="eastAsia"/>
          <w:sz w:val="28"/>
        </w:rPr>
        <w:t xml:space="preserve"> </w:t>
      </w:r>
      <w:r w:rsidRPr="00FB0771">
        <w:rPr>
          <w:rFonts w:eastAsia="宋体" w:hint="eastAsia"/>
          <w:sz w:val="28"/>
        </w:rPr>
        <w:t>贵州大学固定资产有偿转让和置换的资产范围、条件及办理程序由学校资产管理处按照</w:t>
      </w:r>
      <w:r w:rsidRPr="00FB0771">
        <w:rPr>
          <w:rFonts w:eastAsia="宋体" w:hint="eastAsia"/>
          <w:bCs/>
          <w:sz w:val="28"/>
        </w:rPr>
        <w:t>《贵州省省级事业单位国有资产处置管理办法》</w:t>
      </w:r>
      <w:r w:rsidRPr="00FB0771">
        <w:rPr>
          <w:rFonts w:asciiTheme="minorEastAsia" w:hAnsiTheme="minorEastAsia" w:hint="eastAsia"/>
          <w:sz w:val="28"/>
        </w:rPr>
        <w:t>(</w:t>
      </w:r>
      <w:r w:rsidRPr="00FB0771">
        <w:rPr>
          <w:rFonts w:ascii="宋体" w:hAnsi="宋体" w:hint="eastAsia"/>
          <w:sz w:val="28"/>
          <w:szCs w:val="28"/>
        </w:rPr>
        <w:t>黔财资</w:t>
      </w:r>
      <w:r w:rsidRPr="00FB0771">
        <w:rPr>
          <w:rFonts w:ascii="宋体" w:hAnsi="宋体"/>
          <w:sz w:val="28"/>
          <w:szCs w:val="28"/>
        </w:rPr>
        <w:t>〔</w:t>
      </w:r>
      <w:r w:rsidRPr="00FB0771">
        <w:rPr>
          <w:rFonts w:ascii="宋体" w:hAnsi="宋体" w:hint="eastAsia"/>
          <w:sz w:val="28"/>
          <w:szCs w:val="28"/>
        </w:rPr>
        <w:t>2016</w:t>
      </w:r>
      <w:r w:rsidRPr="00FB0771">
        <w:rPr>
          <w:rFonts w:ascii="宋体" w:hAnsi="宋体"/>
          <w:sz w:val="28"/>
          <w:szCs w:val="28"/>
        </w:rPr>
        <w:t>〕</w:t>
      </w:r>
      <w:r w:rsidRPr="00FB0771">
        <w:rPr>
          <w:rFonts w:ascii="宋体" w:hAnsi="宋体" w:hint="eastAsia"/>
          <w:sz w:val="28"/>
          <w:szCs w:val="28"/>
        </w:rPr>
        <w:t>21号</w:t>
      </w:r>
      <w:r w:rsidRPr="00FB0771">
        <w:rPr>
          <w:rFonts w:asciiTheme="minorEastAsia" w:hAnsiTheme="minorEastAsia" w:hint="eastAsia"/>
          <w:sz w:val="28"/>
        </w:rPr>
        <w:t>)</w:t>
      </w:r>
      <w:r w:rsidRPr="00FB0771">
        <w:rPr>
          <w:rFonts w:eastAsia="宋体" w:hint="eastAsia"/>
          <w:sz w:val="28"/>
        </w:rPr>
        <w:t>要求执行。</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b/>
          <w:bCs/>
          <w:sz w:val="30"/>
          <w:szCs w:val="30"/>
        </w:rPr>
        <w:t>第六章</w:t>
      </w:r>
      <w:r w:rsidRPr="00FB0771">
        <w:rPr>
          <w:rFonts w:ascii="黑体" w:eastAsia="黑体" w:hAnsi="黑体" w:hint="eastAsia"/>
          <w:b/>
          <w:bCs/>
          <w:sz w:val="30"/>
          <w:szCs w:val="30"/>
        </w:rPr>
        <w:t xml:space="preserve"> 报废报损和核销</w:t>
      </w:r>
    </w:p>
    <w:p w:rsidR="00A9593E" w:rsidRPr="00FB0771" w:rsidRDefault="00846108">
      <w:pPr>
        <w:ind w:firstLineChars="200" w:firstLine="560"/>
        <w:rPr>
          <w:rFonts w:eastAsia="宋体"/>
          <w:bCs/>
          <w:sz w:val="28"/>
        </w:rPr>
      </w:pPr>
      <w:r w:rsidRPr="00FB0771">
        <w:rPr>
          <w:rFonts w:eastAsia="宋体" w:hint="eastAsia"/>
          <w:bCs/>
          <w:sz w:val="28"/>
        </w:rPr>
        <w:t>第二十条</w:t>
      </w:r>
      <w:r w:rsidRPr="00FB0771">
        <w:rPr>
          <w:rFonts w:eastAsia="宋体" w:hint="eastAsia"/>
          <w:bCs/>
          <w:sz w:val="28"/>
        </w:rPr>
        <w:t xml:space="preserve"> </w:t>
      </w:r>
      <w:r w:rsidRPr="00FB0771">
        <w:rPr>
          <w:rFonts w:eastAsia="宋体" w:hint="eastAsia"/>
          <w:bCs/>
          <w:sz w:val="28"/>
        </w:rPr>
        <w:t>资产的报废、报损</w:t>
      </w:r>
    </w:p>
    <w:p w:rsidR="00A9593E" w:rsidRPr="00FB0771" w:rsidRDefault="00846108">
      <w:pPr>
        <w:ind w:firstLineChars="200" w:firstLine="560"/>
        <w:rPr>
          <w:rFonts w:eastAsia="宋体"/>
          <w:bCs/>
          <w:sz w:val="28"/>
        </w:rPr>
      </w:pPr>
      <w:r w:rsidRPr="00FB0771">
        <w:rPr>
          <w:rFonts w:eastAsia="宋体" w:hint="eastAsia"/>
          <w:bCs/>
          <w:sz w:val="28"/>
        </w:rPr>
        <w:t>（一）报废是指达到国家规定的资产使用年限或经专家、专业机构鉴定，对已不能继续使用的资产进行产权注销的处置行为。</w:t>
      </w:r>
    </w:p>
    <w:p w:rsidR="00A9593E" w:rsidRPr="00FB0771" w:rsidRDefault="00846108">
      <w:pPr>
        <w:ind w:firstLineChars="200" w:firstLine="560"/>
        <w:rPr>
          <w:rFonts w:eastAsia="宋体"/>
          <w:bCs/>
          <w:sz w:val="28"/>
        </w:rPr>
      </w:pPr>
      <w:r w:rsidRPr="00FB0771">
        <w:rPr>
          <w:rFonts w:eastAsia="宋体" w:hint="eastAsia"/>
          <w:bCs/>
          <w:sz w:val="28"/>
        </w:rPr>
        <w:t>国家或行业对资产报废有技术规定的，应当按规定进行处置。达到国家或省更新标准，但仍可继续使用的资产，不得报废处置。对未达到使用年限、无法继续使用确需提前报废的资产，必须经过专家技</w:t>
      </w:r>
      <w:r w:rsidRPr="00FB0771">
        <w:rPr>
          <w:rFonts w:eastAsia="宋体" w:hint="eastAsia"/>
          <w:bCs/>
          <w:sz w:val="28"/>
        </w:rPr>
        <w:lastRenderedPageBreak/>
        <w:t>术鉴定，并提交资产处置的专项说明。</w:t>
      </w:r>
    </w:p>
    <w:p w:rsidR="00A9593E" w:rsidRPr="00FB0771" w:rsidRDefault="00846108">
      <w:pPr>
        <w:ind w:firstLineChars="200" w:firstLine="560"/>
        <w:rPr>
          <w:rFonts w:eastAsia="宋体"/>
          <w:bCs/>
          <w:sz w:val="28"/>
        </w:rPr>
      </w:pPr>
      <w:r w:rsidRPr="00FB0771">
        <w:rPr>
          <w:rFonts w:eastAsia="宋体" w:hint="eastAsia"/>
          <w:bCs/>
          <w:sz w:val="28"/>
        </w:rPr>
        <w:t>（二）报损是指由于发生呆账损失、非</w:t>
      </w:r>
      <w:proofErr w:type="gramStart"/>
      <w:r w:rsidRPr="00FB0771">
        <w:rPr>
          <w:rFonts w:eastAsia="宋体" w:hint="eastAsia"/>
          <w:bCs/>
          <w:sz w:val="28"/>
        </w:rPr>
        <w:t>正常损失</w:t>
      </w:r>
      <w:proofErr w:type="gramEnd"/>
      <w:r w:rsidRPr="00FB0771">
        <w:rPr>
          <w:rFonts w:eastAsia="宋体" w:hint="eastAsia"/>
          <w:bCs/>
          <w:sz w:val="28"/>
        </w:rPr>
        <w:t>等原因，对资产损失进行产权注销的行为。</w:t>
      </w:r>
    </w:p>
    <w:p w:rsidR="00A9593E" w:rsidRPr="00FB0771" w:rsidRDefault="00846108">
      <w:pPr>
        <w:ind w:firstLineChars="200" w:firstLine="560"/>
        <w:rPr>
          <w:rFonts w:eastAsia="宋体"/>
          <w:bCs/>
          <w:sz w:val="28"/>
        </w:rPr>
      </w:pPr>
      <w:r w:rsidRPr="00FB0771">
        <w:rPr>
          <w:rFonts w:eastAsia="宋体" w:hint="eastAsia"/>
          <w:bCs/>
          <w:sz w:val="28"/>
        </w:rPr>
        <w:t>第二十一条</w:t>
      </w:r>
      <w:r w:rsidRPr="00FB0771">
        <w:rPr>
          <w:rFonts w:eastAsia="宋体" w:hint="eastAsia"/>
          <w:bCs/>
          <w:sz w:val="28"/>
        </w:rPr>
        <w:t xml:space="preserve"> </w:t>
      </w:r>
      <w:r w:rsidRPr="00FB0771">
        <w:rPr>
          <w:rFonts w:eastAsia="宋体" w:hint="eastAsia"/>
          <w:bCs/>
          <w:sz w:val="28"/>
        </w:rPr>
        <w:t>报废、报损审批权限</w:t>
      </w:r>
    </w:p>
    <w:p w:rsidR="00A9593E" w:rsidRPr="00FB0771" w:rsidRDefault="00846108">
      <w:pPr>
        <w:ind w:firstLineChars="200" w:firstLine="560"/>
        <w:rPr>
          <w:rFonts w:eastAsia="宋体"/>
          <w:bCs/>
          <w:sz w:val="28"/>
        </w:rPr>
      </w:pPr>
      <w:r w:rsidRPr="00FB0771">
        <w:rPr>
          <w:rFonts w:eastAsia="宋体" w:hint="eastAsia"/>
          <w:bCs/>
          <w:sz w:val="28"/>
        </w:rPr>
        <w:t>（一）学校对占有使用的房屋及构筑物、机动车辆等专项资产以及单价在</w:t>
      </w:r>
      <w:r w:rsidRPr="00FB0771">
        <w:rPr>
          <w:rFonts w:eastAsia="宋体" w:hint="eastAsia"/>
          <w:bCs/>
          <w:sz w:val="28"/>
        </w:rPr>
        <w:t>10</w:t>
      </w:r>
      <w:r w:rsidRPr="00FB0771">
        <w:rPr>
          <w:rFonts w:eastAsia="宋体" w:hint="eastAsia"/>
          <w:bCs/>
          <w:sz w:val="28"/>
        </w:rPr>
        <w:t>万元以上的其他</w:t>
      </w:r>
      <w:r w:rsidRPr="00FB0771">
        <w:rPr>
          <w:rFonts w:eastAsia="宋体" w:hint="eastAsia"/>
          <w:sz w:val="28"/>
        </w:rPr>
        <w:t>固定资产</w:t>
      </w:r>
      <w:r w:rsidRPr="00FB0771">
        <w:rPr>
          <w:rFonts w:eastAsia="宋体" w:hint="eastAsia"/>
          <w:bCs/>
          <w:sz w:val="28"/>
        </w:rPr>
        <w:t>的处置，需经学校批准后，报省教育厅审核通过后报财政厅审批；</w:t>
      </w:r>
    </w:p>
    <w:p w:rsidR="00A9593E" w:rsidRPr="00FB0771" w:rsidRDefault="00846108">
      <w:pPr>
        <w:ind w:firstLineChars="200" w:firstLine="560"/>
        <w:rPr>
          <w:rFonts w:eastAsia="宋体"/>
          <w:bCs/>
          <w:sz w:val="28"/>
        </w:rPr>
      </w:pPr>
      <w:r w:rsidRPr="00FB0771">
        <w:rPr>
          <w:rFonts w:eastAsia="宋体" w:hint="eastAsia"/>
          <w:bCs/>
          <w:sz w:val="28"/>
        </w:rPr>
        <w:t>（二）学校对专项资产以外的单价在</w:t>
      </w:r>
      <w:r w:rsidRPr="00FB0771">
        <w:rPr>
          <w:rFonts w:eastAsia="宋体" w:hint="eastAsia"/>
          <w:bCs/>
          <w:sz w:val="28"/>
        </w:rPr>
        <w:t>5</w:t>
      </w:r>
      <w:r w:rsidRPr="00FB0771">
        <w:rPr>
          <w:rFonts w:eastAsia="宋体" w:hint="eastAsia"/>
          <w:bCs/>
          <w:sz w:val="28"/>
        </w:rPr>
        <w:t>万元以上</w:t>
      </w:r>
      <w:r w:rsidRPr="00FB0771">
        <w:rPr>
          <w:rFonts w:eastAsia="宋体" w:hint="eastAsia"/>
          <w:bCs/>
          <w:sz w:val="28"/>
        </w:rPr>
        <w:t>10</w:t>
      </w:r>
      <w:r w:rsidRPr="00FB0771">
        <w:rPr>
          <w:rFonts w:eastAsia="宋体" w:hint="eastAsia"/>
          <w:bCs/>
          <w:sz w:val="28"/>
        </w:rPr>
        <w:t>万元以下的其他</w:t>
      </w:r>
      <w:r w:rsidRPr="00FB0771">
        <w:rPr>
          <w:rFonts w:eastAsia="宋体" w:hint="eastAsia"/>
          <w:sz w:val="28"/>
        </w:rPr>
        <w:t>固定资产</w:t>
      </w:r>
      <w:r w:rsidRPr="00FB0771">
        <w:rPr>
          <w:rFonts w:eastAsia="宋体" w:hint="eastAsia"/>
          <w:bCs/>
          <w:sz w:val="28"/>
        </w:rPr>
        <w:t>的处置，由学校批准后报省教育厅审批，教育厅审批后报财政厅备案；</w:t>
      </w:r>
    </w:p>
    <w:p w:rsidR="00A9593E" w:rsidRPr="00FB0771" w:rsidRDefault="00846108">
      <w:pPr>
        <w:ind w:firstLineChars="200" w:firstLine="560"/>
        <w:rPr>
          <w:rFonts w:eastAsia="宋体"/>
          <w:bCs/>
          <w:sz w:val="28"/>
        </w:rPr>
      </w:pPr>
      <w:r w:rsidRPr="00FB0771">
        <w:rPr>
          <w:rFonts w:eastAsia="宋体" w:hint="eastAsia"/>
          <w:bCs/>
          <w:sz w:val="28"/>
        </w:rPr>
        <w:t>（三）学校占有、使用的固定资产及软件等资产（房屋、土地及车辆除外）达到或超过规定使用年限，且单台</w:t>
      </w:r>
      <w:r w:rsidRPr="00FB0771">
        <w:rPr>
          <w:rFonts w:eastAsia="宋体" w:hint="eastAsia"/>
          <w:sz w:val="28"/>
        </w:rPr>
        <w:t>（件、套）</w:t>
      </w:r>
      <w:r w:rsidRPr="00FB0771">
        <w:rPr>
          <w:rFonts w:eastAsia="宋体" w:hint="eastAsia"/>
          <w:bCs/>
          <w:sz w:val="28"/>
        </w:rPr>
        <w:t>价值在</w:t>
      </w:r>
      <w:r w:rsidRPr="00FB0771">
        <w:rPr>
          <w:rFonts w:eastAsia="宋体" w:hint="eastAsia"/>
          <w:bCs/>
          <w:sz w:val="28"/>
        </w:rPr>
        <w:t>5</w:t>
      </w:r>
      <w:r w:rsidRPr="00FB0771">
        <w:rPr>
          <w:rFonts w:eastAsia="宋体" w:hint="eastAsia"/>
          <w:bCs/>
          <w:sz w:val="28"/>
        </w:rPr>
        <w:t>万元及以下确需报废的，由学校自主处置，处置后报省教育厅备案。处置程序为：由学校资产管理处会同归口管理部门审核，经学校会议研究同意后，上报省教育厅备案。每年</w:t>
      </w:r>
      <w:r w:rsidRPr="00FB0771">
        <w:rPr>
          <w:rFonts w:eastAsia="宋体" w:hint="eastAsia"/>
          <w:bCs/>
          <w:sz w:val="28"/>
        </w:rPr>
        <w:t>1</w:t>
      </w:r>
      <w:r w:rsidRPr="00FB0771">
        <w:rPr>
          <w:rFonts w:eastAsia="宋体" w:hint="eastAsia"/>
          <w:bCs/>
          <w:sz w:val="28"/>
        </w:rPr>
        <w:t>月</w:t>
      </w:r>
      <w:r w:rsidRPr="00FB0771">
        <w:rPr>
          <w:rFonts w:eastAsia="宋体" w:hint="eastAsia"/>
          <w:bCs/>
          <w:sz w:val="28"/>
        </w:rPr>
        <w:t>20</w:t>
      </w:r>
      <w:r w:rsidRPr="00FB0771">
        <w:rPr>
          <w:rFonts w:eastAsia="宋体" w:hint="eastAsia"/>
          <w:bCs/>
          <w:sz w:val="28"/>
        </w:rPr>
        <w:t>日前，学校将上一年度自主处置资产情况以书面报告形式向省教育厅报告。</w:t>
      </w:r>
    </w:p>
    <w:p w:rsidR="00A9593E" w:rsidRPr="00FB0771" w:rsidRDefault="00846108">
      <w:pPr>
        <w:ind w:firstLineChars="200" w:firstLine="560"/>
        <w:rPr>
          <w:rFonts w:eastAsia="宋体"/>
          <w:bCs/>
          <w:sz w:val="28"/>
        </w:rPr>
      </w:pPr>
      <w:r w:rsidRPr="00FB0771">
        <w:rPr>
          <w:rFonts w:eastAsia="宋体" w:hint="eastAsia"/>
          <w:bCs/>
          <w:sz w:val="28"/>
        </w:rPr>
        <w:t>第二十二条</w:t>
      </w:r>
      <w:r w:rsidRPr="00FB0771">
        <w:rPr>
          <w:rFonts w:eastAsia="宋体" w:hint="eastAsia"/>
          <w:bCs/>
          <w:sz w:val="28"/>
        </w:rPr>
        <w:t xml:space="preserve"> </w:t>
      </w:r>
      <w:r w:rsidRPr="00FB0771">
        <w:rPr>
          <w:rFonts w:eastAsia="宋体" w:hint="eastAsia"/>
          <w:bCs/>
          <w:sz w:val="28"/>
        </w:rPr>
        <w:t>报废、报损申报材料</w:t>
      </w:r>
    </w:p>
    <w:p w:rsidR="00A9593E" w:rsidRPr="00FB0771" w:rsidRDefault="00846108">
      <w:pPr>
        <w:ind w:firstLineChars="200" w:firstLine="560"/>
        <w:rPr>
          <w:rFonts w:eastAsia="宋体"/>
          <w:sz w:val="28"/>
        </w:rPr>
      </w:pPr>
      <w:r w:rsidRPr="00FB0771">
        <w:rPr>
          <w:rFonts w:eastAsia="宋体" w:hint="eastAsia"/>
          <w:sz w:val="28"/>
        </w:rPr>
        <w:t>（一）《贵州大学报废、报损资产申报汇总表》；</w:t>
      </w:r>
    </w:p>
    <w:p w:rsidR="00A9593E" w:rsidRPr="00FB0771" w:rsidRDefault="00846108">
      <w:pPr>
        <w:ind w:firstLineChars="200" w:firstLine="560"/>
        <w:rPr>
          <w:rFonts w:eastAsia="宋体"/>
          <w:sz w:val="28"/>
        </w:rPr>
      </w:pPr>
      <w:r w:rsidRPr="00FB0771">
        <w:rPr>
          <w:rFonts w:eastAsia="宋体" w:hint="eastAsia"/>
          <w:sz w:val="28"/>
        </w:rPr>
        <w:t>（二）《贵州大学报废、报损资产明细表》；</w:t>
      </w:r>
    </w:p>
    <w:p w:rsidR="00A9593E" w:rsidRPr="00FB0771" w:rsidRDefault="00846108">
      <w:pPr>
        <w:ind w:firstLineChars="200" w:firstLine="560"/>
        <w:rPr>
          <w:rFonts w:eastAsia="宋体"/>
          <w:sz w:val="28"/>
        </w:rPr>
      </w:pPr>
      <w:r w:rsidRPr="00FB0771">
        <w:rPr>
          <w:rFonts w:eastAsia="宋体" w:hint="eastAsia"/>
          <w:sz w:val="28"/>
        </w:rPr>
        <w:t>（三）《贵州大学大型仪器设备报废技术鉴定报告》；</w:t>
      </w:r>
    </w:p>
    <w:p w:rsidR="00A9593E" w:rsidRPr="00FB0771" w:rsidRDefault="00846108">
      <w:pPr>
        <w:ind w:firstLineChars="200" w:firstLine="560"/>
        <w:rPr>
          <w:rFonts w:eastAsia="宋体"/>
          <w:sz w:val="28"/>
        </w:rPr>
      </w:pPr>
      <w:r w:rsidRPr="00FB0771">
        <w:rPr>
          <w:rFonts w:eastAsia="宋体" w:hint="eastAsia"/>
          <w:sz w:val="28"/>
        </w:rPr>
        <w:t>（四）属危房确需拆除的房屋报废，应当提供危房技术鉴定报告；因其他原因需报废报损的房屋建筑物，应当提供相关上级部门的批复</w:t>
      </w:r>
      <w:r w:rsidRPr="00FB0771">
        <w:rPr>
          <w:rFonts w:eastAsia="宋体" w:hint="eastAsia"/>
          <w:sz w:val="28"/>
        </w:rPr>
        <w:lastRenderedPageBreak/>
        <w:t>文件、建设项目立项文件，房屋拆迁（征收）补偿协议、补偿款上缴国库的凭证等；房屋、土地产权证明，如无产权证明的，应当提供公证部门出具的房屋、土地公证书；</w:t>
      </w:r>
    </w:p>
    <w:p w:rsidR="00A9593E" w:rsidRPr="00FB0771" w:rsidRDefault="00846108">
      <w:pPr>
        <w:ind w:firstLineChars="200" w:firstLine="560"/>
        <w:rPr>
          <w:rFonts w:eastAsia="宋体"/>
          <w:sz w:val="28"/>
        </w:rPr>
      </w:pPr>
      <w:r w:rsidRPr="00FB0771">
        <w:rPr>
          <w:rFonts w:eastAsia="宋体" w:hint="eastAsia"/>
          <w:sz w:val="28"/>
        </w:rPr>
        <w:t>（五）机动车报废、报损，须提供机动车登记证（无登记证的提供行驶证）、车辆全貌图、车辆管理部门出具的技术鉴定资料；</w:t>
      </w:r>
      <w:r w:rsidRPr="00FB0771">
        <w:rPr>
          <w:rFonts w:eastAsia="宋体"/>
          <w:sz w:val="28"/>
        </w:rPr>
        <w:t xml:space="preserve"> </w:t>
      </w:r>
    </w:p>
    <w:p w:rsidR="00A9593E" w:rsidRPr="00FB0771" w:rsidRDefault="00846108">
      <w:pPr>
        <w:ind w:firstLineChars="200" w:firstLine="560"/>
        <w:rPr>
          <w:rFonts w:eastAsia="宋体"/>
          <w:sz w:val="28"/>
        </w:rPr>
      </w:pPr>
      <w:r w:rsidRPr="00FB0771">
        <w:rPr>
          <w:rFonts w:eastAsia="宋体" w:hint="eastAsia"/>
          <w:sz w:val="28"/>
        </w:rPr>
        <w:t>（六）大型仪器设备、仪器仪表及软件的报废、报损应当提供相关的技术鉴定资料并报分管校领导审批。其中，报废单台（件、套）账面原值在</w:t>
      </w:r>
      <w:r w:rsidRPr="00FB0771">
        <w:rPr>
          <w:rFonts w:eastAsia="宋体" w:hint="eastAsia"/>
          <w:sz w:val="28"/>
        </w:rPr>
        <w:t>5</w:t>
      </w:r>
      <w:r w:rsidRPr="00FB0771">
        <w:rPr>
          <w:rFonts w:eastAsia="宋体" w:hint="eastAsia"/>
          <w:sz w:val="28"/>
        </w:rPr>
        <w:t>万元以上至</w:t>
      </w:r>
      <w:r w:rsidRPr="00FB0771">
        <w:rPr>
          <w:rFonts w:eastAsia="宋体" w:hint="eastAsia"/>
          <w:sz w:val="28"/>
        </w:rPr>
        <w:t>50</w:t>
      </w:r>
      <w:r w:rsidRPr="00FB0771">
        <w:rPr>
          <w:rFonts w:eastAsia="宋体" w:hint="eastAsia"/>
          <w:sz w:val="28"/>
        </w:rPr>
        <w:t>万以下的资产，由使用单位组织相关领域技术专家组成的鉴定小组（至少</w:t>
      </w:r>
      <w:r w:rsidRPr="00FB0771">
        <w:rPr>
          <w:rFonts w:eastAsia="宋体" w:hint="eastAsia"/>
          <w:sz w:val="28"/>
        </w:rPr>
        <w:t>5</w:t>
      </w:r>
      <w:r w:rsidRPr="00FB0771">
        <w:rPr>
          <w:rFonts w:eastAsia="宋体" w:hint="eastAsia"/>
          <w:sz w:val="28"/>
        </w:rPr>
        <w:t>人）进行技术鉴定，并出具鉴定材料；报废单台（件、套）账面原值在</w:t>
      </w:r>
      <w:r w:rsidRPr="00FB0771">
        <w:rPr>
          <w:rFonts w:eastAsia="宋体" w:hint="eastAsia"/>
          <w:sz w:val="28"/>
        </w:rPr>
        <w:t>50</w:t>
      </w:r>
      <w:r w:rsidRPr="00FB0771">
        <w:rPr>
          <w:rFonts w:eastAsia="宋体" w:hint="eastAsia"/>
          <w:sz w:val="28"/>
        </w:rPr>
        <w:t>万元以上（含</w:t>
      </w:r>
      <w:r w:rsidRPr="00FB0771">
        <w:rPr>
          <w:rFonts w:eastAsia="宋体" w:hint="eastAsia"/>
          <w:sz w:val="28"/>
        </w:rPr>
        <w:t>50</w:t>
      </w:r>
      <w:r w:rsidRPr="00FB0771">
        <w:rPr>
          <w:rFonts w:eastAsia="宋体" w:hint="eastAsia"/>
          <w:sz w:val="28"/>
        </w:rPr>
        <w:t>万元）至</w:t>
      </w:r>
      <w:r w:rsidRPr="00FB0771">
        <w:rPr>
          <w:rFonts w:eastAsia="宋体" w:hint="eastAsia"/>
          <w:sz w:val="28"/>
        </w:rPr>
        <w:t>100</w:t>
      </w:r>
      <w:r w:rsidRPr="00FB0771">
        <w:rPr>
          <w:rFonts w:eastAsia="宋体" w:hint="eastAsia"/>
          <w:sz w:val="28"/>
        </w:rPr>
        <w:t>万元以下的资产，由学校组织鉴定小组（由技术专家及资产管理处、实验室与设备管理处、后勤管理处等相关部门人员组成，至少</w:t>
      </w:r>
      <w:r w:rsidRPr="00FB0771">
        <w:rPr>
          <w:rFonts w:eastAsia="宋体" w:hint="eastAsia"/>
          <w:sz w:val="28"/>
        </w:rPr>
        <w:t>5</w:t>
      </w:r>
      <w:r w:rsidRPr="00FB0771">
        <w:rPr>
          <w:rFonts w:eastAsia="宋体" w:hint="eastAsia"/>
          <w:sz w:val="28"/>
        </w:rPr>
        <w:t>人）进行技术鉴定，并出具鉴定材料；单台（件、套）账面原值在</w:t>
      </w:r>
      <w:r w:rsidRPr="00FB0771">
        <w:rPr>
          <w:rFonts w:eastAsia="宋体" w:hint="eastAsia"/>
          <w:sz w:val="28"/>
        </w:rPr>
        <w:t>100</w:t>
      </w:r>
      <w:r w:rsidRPr="00FB0771">
        <w:rPr>
          <w:rFonts w:eastAsia="宋体" w:hint="eastAsia"/>
          <w:sz w:val="28"/>
        </w:rPr>
        <w:t>万元以上（含</w:t>
      </w:r>
      <w:r w:rsidRPr="00FB0771">
        <w:rPr>
          <w:rFonts w:eastAsia="宋体" w:hint="eastAsia"/>
          <w:sz w:val="28"/>
        </w:rPr>
        <w:t>100</w:t>
      </w:r>
      <w:r w:rsidRPr="00FB0771">
        <w:rPr>
          <w:rFonts w:eastAsia="宋体" w:hint="eastAsia"/>
          <w:sz w:val="28"/>
        </w:rPr>
        <w:t>万元）的资产，由省教育厅资产管理部门组织鉴定小组（至少</w:t>
      </w:r>
      <w:r w:rsidRPr="00FB0771">
        <w:rPr>
          <w:rFonts w:eastAsia="宋体" w:hint="eastAsia"/>
          <w:sz w:val="28"/>
        </w:rPr>
        <w:t>5</w:t>
      </w:r>
      <w:r w:rsidRPr="00FB0771">
        <w:rPr>
          <w:rFonts w:eastAsia="宋体" w:hint="eastAsia"/>
          <w:sz w:val="28"/>
        </w:rPr>
        <w:t>人）进行技术鉴定，并出具鉴定材料；</w:t>
      </w:r>
    </w:p>
    <w:p w:rsidR="00A9593E" w:rsidRPr="00FB0771" w:rsidRDefault="00846108">
      <w:pPr>
        <w:ind w:firstLineChars="200" w:firstLine="560"/>
        <w:rPr>
          <w:rFonts w:eastAsia="宋体"/>
          <w:sz w:val="28"/>
        </w:rPr>
      </w:pPr>
      <w:r w:rsidRPr="00FB0771">
        <w:rPr>
          <w:rFonts w:eastAsia="宋体" w:hint="eastAsia"/>
          <w:sz w:val="28"/>
        </w:rPr>
        <w:t>（七）非</w:t>
      </w:r>
      <w:proofErr w:type="gramStart"/>
      <w:r w:rsidRPr="00FB0771">
        <w:rPr>
          <w:rFonts w:eastAsia="宋体" w:hint="eastAsia"/>
          <w:sz w:val="28"/>
        </w:rPr>
        <w:t>正常损失</w:t>
      </w:r>
      <w:proofErr w:type="gramEnd"/>
      <w:r w:rsidRPr="00FB0771">
        <w:rPr>
          <w:rFonts w:eastAsia="宋体" w:hint="eastAsia"/>
          <w:sz w:val="28"/>
        </w:rPr>
        <w:t>责任事故的鉴定文件、对资产非</w:t>
      </w:r>
      <w:proofErr w:type="gramStart"/>
      <w:r w:rsidRPr="00FB0771">
        <w:rPr>
          <w:rFonts w:eastAsia="宋体" w:hint="eastAsia"/>
          <w:sz w:val="28"/>
        </w:rPr>
        <w:t>正常损失</w:t>
      </w:r>
      <w:proofErr w:type="gramEnd"/>
      <w:r w:rsidRPr="00FB0771">
        <w:rPr>
          <w:rFonts w:eastAsia="宋体" w:hint="eastAsia"/>
          <w:sz w:val="28"/>
        </w:rPr>
        <w:t>责任人员的处理文件及保险公司的相关赔付资料；</w:t>
      </w:r>
    </w:p>
    <w:p w:rsidR="00A9593E" w:rsidRPr="00FB0771" w:rsidRDefault="00846108">
      <w:pPr>
        <w:ind w:firstLineChars="200" w:firstLine="560"/>
        <w:rPr>
          <w:rFonts w:eastAsia="宋体"/>
          <w:sz w:val="28"/>
        </w:rPr>
      </w:pPr>
      <w:r w:rsidRPr="00FB0771">
        <w:rPr>
          <w:rFonts w:eastAsia="宋体" w:hint="eastAsia"/>
          <w:sz w:val="28"/>
        </w:rPr>
        <w:t>（八）报废锅炉、压力容器、压力管道、起重机械、电梯、厂内机动车等特种设备达到安全技术规范规定的使用年限，或者虽未到使用年限但存在安全隐患，无改造、维修价值的，使用单位应当立即停止使用，由具备相应资质的专业机构进行技术鉴定后向资产管理处提出报废申请；</w:t>
      </w:r>
    </w:p>
    <w:p w:rsidR="00A9593E" w:rsidRPr="00FB0771" w:rsidRDefault="00846108">
      <w:pPr>
        <w:ind w:firstLineChars="250" w:firstLine="700"/>
        <w:rPr>
          <w:rFonts w:eastAsia="宋体"/>
          <w:sz w:val="28"/>
        </w:rPr>
      </w:pPr>
      <w:r w:rsidRPr="00FB0771">
        <w:rPr>
          <w:rFonts w:eastAsia="宋体" w:hint="eastAsia"/>
          <w:sz w:val="28"/>
        </w:rPr>
        <w:lastRenderedPageBreak/>
        <w:t>（九）其他应提供的相关证明材料；</w:t>
      </w:r>
    </w:p>
    <w:p w:rsidR="00A9593E" w:rsidRPr="00FB0771" w:rsidRDefault="00846108">
      <w:pPr>
        <w:ind w:firstLineChars="250" w:firstLine="700"/>
        <w:rPr>
          <w:rFonts w:eastAsia="宋体"/>
          <w:sz w:val="28"/>
        </w:rPr>
      </w:pPr>
      <w:r w:rsidRPr="00FB0771">
        <w:rPr>
          <w:rFonts w:eastAsia="宋体" w:hint="eastAsia"/>
          <w:sz w:val="28"/>
        </w:rPr>
        <w:t>（十）资产丢失、损坏按照《贵州大学固定资产损坏丢失赔偿实施细则（暂行）》执行。</w:t>
      </w:r>
    </w:p>
    <w:p w:rsidR="00A9593E" w:rsidRPr="00FB0771" w:rsidRDefault="00846108">
      <w:pPr>
        <w:ind w:firstLineChars="200" w:firstLine="560"/>
        <w:rPr>
          <w:rFonts w:eastAsia="宋体"/>
          <w:bCs/>
          <w:sz w:val="28"/>
        </w:rPr>
      </w:pPr>
      <w:r w:rsidRPr="00FB0771">
        <w:rPr>
          <w:rFonts w:eastAsia="宋体" w:hint="eastAsia"/>
          <w:bCs/>
          <w:sz w:val="28"/>
        </w:rPr>
        <w:t>第二十三条</w:t>
      </w:r>
      <w:r w:rsidRPr="00FB0771">
        <w:rPr>
          <w:rFonts w:eastAsia="宋体" w:hint="eastAsia"/>
          <w:bCs/>
          <w:sz w:val="28"/>
        </w:rPr>
        <w:t xml:space="preserve"> </w:t>
      </w:r>
      <w:r w:rsidRPr="00FB0771">
        <w:rPr>
          <w:rFonts w:eastAsia="宋体" w:hint="eastAsia"/>
          <w:bCs/>
          <w:sz w:val="28"/>
        </w:rPr>
        <w:t>报废、报损申报时间</w:t>
      </w:r>
    </w:p>
    <w:p w:rsidR="00A9593E" w:rsidRPr="00FB0771" w:rsidRDefault="00846108">
      <w:pPr>
        <w:ind w:firstLineChars="200" w:firstLine="560"/>
        <w:rPr>
          <w:rFonts w:eastAsia="宋体"/>
          <w:sz w:val="28"/>
        </w:rPr>
      </w:pPr>
      <w:r w:rsidRPr="00FB0771">
        <w:rPr>
          <w:rFonts w:eastAsia="宋体" w:hint="eastAsia"/>
          <w:sz w:val="28"/>
        </w:rPr>
        <w:t>资产的报损、报废工作，原则上每学期期中集中申报一次。需报废、报损资产的单位应于每学期期初向资产管理处提出报废申请，并提供相关材料。</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b/>
          <w:bCs/>
          <w:sz w:val="30"/>
          <w:szCs w:val="30"/>
        </w:rPr>
        <w:t>第</w:t>
      </w:r>
      <w:r w:rsidRPr="00FB0771">
        <w:rPr>
          <w:rFonts w:ascii="黑体" w:eastAsia="黑体" w:hAnsi="黑体" w:hint="eastAsia"/>
          <w:b/>
          <w:bCs/>
          <w:sz w:val="30"/>
          <w:szCs w:val="30"/>
        </w:rPr>
        <w:t>七</w:t>
      </w:r>
      <w:r w:rsidRPr="00FB0771">
        <w:rPr>
          <w:rFonts w:ascii="黑体" w:eastAsia="黑体" w:hAnsi="黑体"/>
          <w:b/>
          <w:bCs/>
          <w:sz w:val="30"/>
          <w:szCs w:val="30"/>
        </w:rPr>
        <w:t>章</w:t>
      </w:r>
      <w:r w:rsidRPr="00FB0771">
        <w:rPr>
          <w:rFonts w:ascii="黑体" w:eastAsia="黑体" w:hAnsi="黑体" w:hint="eastAsia"/>
          <w:b/>
          <w:bCs/>
          <w:sz w:val="30"/>
          <w:szCs w:val="30"/>
        </w:rPr>
        <w:t xml:space="preserve"> 收入管理</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二十四</w:t>
      </w:r>
      <w:r w:rsidRPr="00FB0771">
        <w:rPr>
          <w:rFonts w:eastAsia="宋体"/>
          <w:sz w:val="28"/>
        </w:rPr>
        <w:t>条</w:t>
      </w:r>
      <w:r w:rsidRPr="00FB0771">
        <w:rPr>
          <w:rFonts w:eastAsia="宋体" w:hint="eastAsia"/>
          <w:sz w:val="28"/>
        </w:rPr>
        <w:t xml:space="preserve"> </w:t>
      </w:r>
      <w:r w:rsidRPr="00FB0771">
        <w:rPr>
          <w:rFonts w:eastAsia="宋体" w:hint="eastAsia"/>
          <w:sz w:val="28"/>
        </w:rPr>
        <w:t>资产处置收入包括资产有偿转让收入、置换差价收入、报废报损残值变价收入、征收补偿收入以及处置资产取得的其他收入。</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二十五</w:t>
      </w:r>
      <w:r w:rsidRPr="00FB0771">
        <w:rPr>
          <w:rFonts w:eastAsia="宋体"/>
          <w:sz w:val="28"/>
        </w:rPr>
        <w:t>条</w:t>
      </w:r>
      <w:r w:rsidRPr="00FB0771">
        <w:rPr>
          <w:rFonts w:eastAsia="宋体" w:hint="eastAsia"/>
          <w:sz w:val="28"/>
        </w:rPr>
        <w:t xml:space="preserve"> </w:t>
      </w:r>
      <w:r w:rsidRPr="00FB0771">
        <w:rPr>
          <w:rFonts w:eastAsia="宋体" w:hint="eastAsia"/>
          <w:sz w:val="28"/>
        </w:rPr>
        <w:t>处置收入实行“收支两条线”管理，全额上交学校财务，纳入预算，统一核算，统一管理，不得隐瞒、私分、截留、挤占、挪用和坐支；资产处置所需支出由学校预算安排，按预算管理项目和要求进行列支。</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b/>
          <w:bCs/>
          <w:sz w:val="30"/>
          <w:szCs w:val="30"/>
        </w:rPr>
        <w:t>第</w:t>
      </w:r>
      <w:r w:rsidRPr="00FB0771">
        <w:rPr>
          <w:rFonts w:ascii="黑体" w:eastAsia="黑体" w:hAnsi="黑体" w:hint="eastAsia"/>
          <w:b/>
          <w:bCs/>
          <w:sz w:val="30"/>
          <w:szCs w:val="30"/>
        </w:rPr>
        <w:t>八</w:t>
      </w:r>
      <w:r w:rsidRPr="00FB0771">
        <w:rPr>
          <w:rFonts w:ascii="黑体" w:eastAsia="黑体" w:hAnsi="黑体"/>
          <w:b/>
          <w:bCs/>
          <w:sz w:val="30"/>
          <w:szCs w:val="30"/>
        </w:rPr>
        <w:t>章</w:t>
      </w:r>
      <w:r w:rsidRPr="00FB0771">
        <w:rPr>
          <w:rFonts w:ascii="黑体" w:eastAsia="黑体" w:hAnsi="黑体" w:hint="eastAsia"/>
          <w:b/>
          <w:bCs/>
          <w:sz w:val="30"/>
          <w:szCs w:val="30"/>
        </w:rPr>
        <w:t xml:space="preserve"> 监督检查和法律责任</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二十六</w:t>
      </w:r>
      <w:r w:rsidRPr="00FB0771">
        <w:rPr>
          <w:rFonts w:eastAsia="宋体"/>
          <w:sz w:val="28"/>
        </w:rPr>
        <w:t>条</w:t>
      </w:r>
      <w:r w:rsidRPr="00FB0771">
        <w:rPr>
          <w:rFonts w:eastAsia="宋体" w:hint="eastAsia"/>
          <w:sz w:val="28"/>
        </w:rPr>
        <w:t xml:space="preserve"> </w:t>
      </w:r>
      <w:r w:rsidRPr="00FB0771">
        <w:rPr>
          <w:rFonts w:eastAsia="宋体" w:hint="eastAsia"/>
          <w:sz w:val="28"/>
        </w:rPr>
        <w:t>学校固定资产处置的监督工作，坚持单位内部监督与上级主管部门监督、社会监督相结合，事前监督与事中监督、事后监督相结合，日常监督与定期抽查相结合。资产管理部门应当按照职责分工，认真履行固定资产管理职责，严格遵守财经纪律，自觉接受</w:t>
      </w:r>
      <w:r w:rsidRPr="00FB0771">
        <w:rPr>
          <w:rFonts w:eastAsia="宋体" w:hint="eastAsia"/>
          <w:sz w:val="28"/>
        </w:rPr>
        <w:lastRenderedPageBreak/>
        <w:t>校纪委、监察专员办、审计等部门的监督检查，依法维护资产的安全完整。</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二十七</w:t>
      </w:r>
      <w:r w:rsidRPr="00FB0771">
        <w:rPr>
          <w:rFonts w:eastAsia="宋体"/>
          <w:sz w:val="28"/>
        </w:rPr>
        <w:t>条</w:t>
      </w:r>
      <w:r w:rsidRPr="00FB0771">
        <w:rPr>
          <w:rFonts w:eastAsia="宋体" w:hint="eastAsia"/>
          <w:sz w:val="28"/>
        </w:rPr>
        <w:t xml:space="preserve"> </w:t>
      </w:r>
      <w:r w:rsidRPr="00FB0771">
        <w:rPr>
          <w:rFonts w:eastAsia="宋体" w:hint="eastAsia"/>
          <w:sz w:val="28"/>
        </w:rPr>
        <w:t>资产处置过程中，存在下列行为的，按照《财政违法行为处罚处分条例》等有关规定处理：</w:t>
      </w:r>
    </w:p>
    <w:p w:rsidR="00A9593E" w:rsidRPr="00FB0771" w:rsidRDefault="00846108">
      <w:pPr>
        <w:ind w:firstLineChars="200" w:firstLine="560"/>
        <w:rPr>
          <w:rFonts w:eastAsia="宋体"/>
          <w:sz w:val="28"/>
        </w:rPr>
      </w:pPr>
      <w:r w:rsidRPr="00FB0771">
        <w:rPr>
          <w:rFonts w:eastAsia="宋体" w:hint="eastAsia"/>
          <w:sz w:val="28"/>
        </w:rPr>
        <w:t>（一）未经批准擅自处置固定资产的；</w:t>
      </w:r>
    </w:p>
    <w:p w:rsidR="00A9593E" w:rsidRPr="00FB0771" w:rsidRDefault="00846108">
      <w:pPr>
        <w:ind w:firstLineChars="200" w:firstLine="560"/>
        <w:rPr>
          <w:rFonts w:eastAsia="宋体"/>
          <w:sz w:val="28"/>
        </w:rPr>
      </w:pPr>
      <w:r w:rsidRPr="00FB0771">
        <w:rPr>
          <w:rFonts w:eastAsia="宋体" w:hint="eastAsia"/>
          <w:sz w:val="28"/>
        </w:rPr>
        <w:t>（二）在处置过程中，弄虚作假，人为造成固定资产流失的；</w:t>
      </w:r>
    </w:p>
    <w:p w:rsidR="00A9593E" w:rsidRPr="00FB0771" w:rsidRDefault="00846108">
      <w:pPr>
        <w:ind w:firstLineChars="200" w:firstLine="560"/>
        <w:rPr>
          <w:rFonts w:eastAsia="宋体"/>
          <w:sz w:val="28"/>
        </w:rPr>
      </w:pPr>
      <w:r w:rsidRPr="00FB0771">
        <w:rPr>
          <w:rFonts w:eastAsia="宋体" w:hint="eastAsia"/>
          <w:sz w:val="28"/>
        </w:rPr>
        <w:t>（三）对已获准处置资产不进行处置，继续留用的；</w:t>
      </w:r>
    </w:p>
    <w:p w:rsidR="00A9593E" w:rsidRPr="00FB0771" w:rsidRDefault="00846108">
      <w:pPr>
        <w:ind w:firstLineChars="200" w:firstLine="560"/>
        <w:rPr>
          <w:rFonts w:eastAsia="宋体"/>
          <w:sz w:val="28"/>
        </w:rPr>
      </w:pPr>
      <w:r w:rsidRPr="00FB0771">
        <w:rPr>
          <w:rFonts w:eastAsia="宋体" w:hint="eastAsia"/>
          <w:sz w:val="28"/>
        </w:rPr>
        <w:t>（四）串通作弊、暗箱操作，压价处置固定资产的；</w:t>
      </w:r>
    </w:p>
    <w:p w:rsidR="00A9593E" w:rsidRPr="00FB0771" w:rsidRDefault="00846108">
      <w:pPr>
        <w:ind w:firstLineChars="200" w:firstLine="560"/>
        <w:rPr>
          <w:rFonts w:eastAsia="宋体"/>
          <w:sz w:val="28"/>
        </w:rPr>
      </w:pPr>
      <w:r w:rsidRPr="00FB0771">
        <w:rPr>
          <w:rFonts w:eastAsia="宋体" w:hint="eastAsia"/>
          <w:sz w:val="28"/>
        </w:rPr>
        <w:t>（五）隐瞒、截留、挤占、坐支和挪用资产处置收入的；</w:t>
      </w:r>
    </w:p>
    <w:p w:rsidR="00A9593E" w:rsidRPr="00FB0771" w:rsidRDefault="00846108">
      <w:pPr>
        <w:ind w:firstLineChars="200" w:firstLine="560"/>
        <w:rPr>
          <w:rFonts w:eastAsia="宋体"/>
          <w:sz w:val="28"/>
        </w:rPr>
      </w:pPr>
      <w:r w:rsidRPr="00FB0771">
        <w:rPr>
          <w:rFonts w:eastAsia="宋体" w:hint="eastAsia"/>
          <w:sz w:val="28"/>
        </w:rPr>
        <w:t>（六）其他违法、违规造成固定资产损失的行为。</w:t>
      </w:r>
    </w:p>
    <w:p w:rsidR="00A9593E" w:rsidRPr="00FB0771" w:rsidRDefault="00846108">
      <w:pPr>
        <w:spacing w:beforeLines="100" w:before="312" w:afterLines="100" w:after="312"/>
        <w:jc w:val="center"/>
        <w:rPr>
          <w:rFonts w:ascii="黑体" w:eastAsia="黑体" w:hAnsi="黑体"/>
          <w:b/>
          <w:bCs/>
          <w:sz w:val="30"/>
          <w:szCs w:val="30"/>
        </w:rPr>
      </w:pPr>
      <w:r w:rsidRPr="00FB0771">
        <w:rPr>
          <w:rFonts w:ascii="黑体" w:eastAsia="黑体" w:hAnsi="黑体"/>
          <w:b/>
          <w:bCs/>
          <w:sz w:val="30"/>
          <w:szCs w:val="30"/>
        </w:rPr>
        <w:t>第</w:t>
      </w:r>
      <w:r w:rsidRPr="00FB0771">
        <w:rPr>
          <w:rFonts w:ascii="黑体" w:eastAsia="黑体" w:hAnsi="黑体" w:hint="eastAsia"/>
          <w:b/>
          <w:bCs/>
          <w:sz w:val="30"/>
          <w:szCs w:val="30"/>
        </w:rPr>
        <w:t>九</w:t>
      </w:r>
      <w:r w:rsidRPr="00FB0771">
        <w:rPr>
          <w:rFonts w:ascii="黑体" w:eastAsia="黑体" w:hAnsi="黑体"/>
          <w:b/>
          <w:bCs/>
          <w:sz w:val="30"/>
          <w:szCs w:val="30"/>
        </w:rPr>
        <w:t>章</w:t>
      </w:r>
      <w:r w:rsidRPr="00FB0771">
        <w:rPr>
          <w:rFonts w:ascii="黑体" w:eastAsia="黑体" w:hAnsi="黑体" w:hint="eastAsia"/>
          <w:b/>
          <w:bCs/>
          <w:sz w:val="30"/>
          <w:szCs w:val="30"/>
        </w:rPr>
        <w:t xml:space="preserve"> </w:t>
      </w:r>
      <w:r w:rsidRPr="00FB0771">
        <w:rPr>
          <w:rFonts w:ascii="黑体" w:eastAsia="黑体" w:hAnsi="黑体"/>
          <w:b/>
          <w:bCs/>
          <w:sz w:val="30"/>
          <w:szCs w:val="30"/>
        </w:rPr>
        <w:t>附</w:t>
      </w:r>
      <w:r w:rsidRPr="00FB0771">
        <w:rPr>
          <w:rFonts w:ascii="黑体" w:eastAsia="黑体" w:hAnsi="黑体" w:hint="eastAsia"/>
          <w:b/>
          <w:bCs/>
          <w:sz w:val="30"/>
          <w:szCs w:val="30"/>
        </w:rPr>
        <w:t xml:space="preserve"> </w:t>
      </w:r>
      <w:r w:rsidRPr="00FB0771">
        <w:rPr>
          <w:rFonts w:ascii="黑体" w:eastAsia="黑体" w:hAnsi="黑体"/>
          <w:b/>
          <w:bCs/>
          <w:sz w:val="30"/>
          <w:szCs w:val="30"/>
        </w:rPr>
        <w:t>则</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二十八</w:t>
      </w:r>
      <w:r w:rsidRPr="00FB0771">
        <w:rPr>
          <w:rFonts w:eastAsia="宋体"/>
          <w:sz w:val="28"/>
        </w:rPr>
        <w:t>条</w:t>
      </w:r>
      <w:r w:rsidRPr="00FB0771">
        <w:rPr>
          <w:rFonts w:eastAsia="宋体"/>
          <w:sz w:val="28"/>
        </w:rPr>
        <w:t xml:space="preserve"> </w:t>
      </w:r>
      <w:r w:rsidRPr="00FB0771">
        <w:rPr>
          <w:rFonts w:eastAsia="宋体" w:hint="eastAsia"/>
          <w:sz w:val="28"/>
        </w:rPr>
        <w:t>学校所办全资企业及控股企业的固定资产处置，按照《中华人民共和国企业国有资产法》、《企业国有资产监督管理暂行条例》、《企业国有产权转让管理暂行办法》、《企业国有资产交易监督管理办法》等有关规定执行，学校资产管理处应当履行监督管理职责。</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二十九</w:t>
      </w:r>
      <w:r w:rsidRPr="00FB0771">
        <w:rPr>
          <w:rFonts w:eastAsia="宋体"/>
          <w:sz w:val="28"/>
        </w:rPr>
        <w:t>条</w:t>
      </w:r>
      <w:r w:rsidRPr="00FB0771">
        <w:rPr>
          <w:rFonts w:eastAsia="宋体" w:hint="eastAsia"/>
          <w:sz w:val="28"/>
        </w:rPr>
        <w:t xml:space="preserve"> </w:t>
      </w:r>
      <w:r w:rsidRPr="00FB0771">
        <w:rPr>
          <w:rFonts w:eastAsia="宋体" w:hint="eastAsia"/>
          <w:sz w:val="28"/>
        </w:rPr>
        <w:t>学校无形资产（仅指软件）的处置参照本实施细则执行。</w:t>
      </w:r>
    </w:p>
    <w:p w:rsidR="00A9593E" w:rsidRPr="00FB0771" w:rsidRDefault="00846108">
      <w:pPr>
        <w:ind w:firstLineChars="200" w:firstLine="560"/>
        <w:rPr>
          <w:rFonts w:eastAsia="宋体"/>
          <w:sz w:val="28"/>
        </w:rPr>
      </w:pPr>
      <w:r w:rsidRPr="00FB0771">
        <w:rPr>
          <w:rFonts w:eastAsia="宋体"/>
          <w:sz w:val="28"/>
        </w:rPr>
        <w:t>第</w:t>
      </w:r>
      <w:r w:rsidRPr="00FB0771">
        <w:rPr>
          <w:rFonts w:eastAsia="宋体" w:hint="eastAsia"/>
          <w:sz w:val="28"/>
        </w:rPr>
        <w:t>三十</w:t>
      </w:r>
      <w:r w:rsidRPr="00FB0771">
        <w:rPr>
          <w:rFonts w:eastAsia="宋体"/>
          <w:sz w:val="28"/>
        </w:rPr>
        <w:t>条</w:t>
      </w:r>
      <w:r w:rsidRPr="00FB0771">
        <w:rPr>
          <w:rFonts w:eastAsia="宋体" w:hint="eastAsia"/>
          <w:sz w:val="28"/>
        </w:rPr>
        <w:t xml:space="preserve"> </w:t>
      </w:r>
      <w:r w:rsidRPr="00FB0771">
        <w:rPr>
          <w:rFonts w:eastAsia="宋体" w:hint="eastAsia"/>
          <w:sz w:val="28"/>
        </w:rPr>
        <w:t>本实施细则</w:t>
      </w:r>
      <w:r w:rsidRPr="00FB0771">
        <w:rPr>
          <w:rFonts w:eastAsia="宋体"/>
          <w:sz w:val="28"/>
        </w:rPr>
        <w:t>自</w:t>
      </w:r>
      <w:r w:rsidRPr="00FB0771">
        <w:rPr>
          <w:rFonts w:eastAsia="宋体" w:hint="eastAsia"/>
          <w:sz w:val="28"/>
        </w:rPr>
        <w:t>印发</w:t>
      </w:r>
      <w:r w:rsidRPr="00FB0771">
        <w:rPr>
          <w:rFonts w:eastAsia="宋体"/>
          <w:sz w:val="28"/>
        </w:rPr>
        <w:t>之日起</w:t>
      </w:r>
      <w:r w:rsidRPr="00FB0771">
        <w:rPr>
          <w:rFonts w:eastAsia="宋体" w:hint="eastAsia"/>
          <w:sz w:val="28"/>
        </w:rPr>
        <w:t>施行</w:t>
      </w:r>
      <w:r w:rsidRPr="00FB0771">
        <w:rPr>
          <w:rFonts w:eastAsia="宋体"/>
          <w:sz w:val="28"/>
        </w:rPr>
        <w:t>。</w:t>
      </w:r>
      <w:bookmarkStart w:id="0" w:name="_GoBack"/>
      <w:bookmarkEnd w:id="0"/>
    </w:p>
    <w:sectPr w:rsidR="00A9593E" w:rsidRPr="00FB07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F2426"/>
    <w:rsid w:val="00004C25"/>
    <w:rsid w:val="00007375"/>
    <w:rsid w:val="000149B3"/>
    <w:rsid w:val="00016B17"/>
    <w:rsid w:val="000225B4"/>
    <w:rsid w:val="00027BD5"/>
    <w:rsid w:val="00045AA1"/>
    <w:rsid w:val="0005146A"/>
    <w:rsid w:val="00061A39"/>
    <w:rsid w:val="00061A95"/>
    <w:rsid w:val="0008076D"/>
    <w:rsid w:val="00081684"/>
    <w:rsid w:val="000863E4"/>
    <w:rsid w:val="000934B3"/>
    <w:rsid w:val="000960C7"/>
    <w:rsid w:val="000A269C"/>
    <w:rsid w:val="000B0D0D"/>
    <w:rsid w:val="000B3FC4"/>
    <w:rsid w:val="000F2426"/>
    <w:rsid w:val="000F277C"/>
    <w:rsid w:val="000F5F1A"/>
    <w:rsid w:val="00104B44"/>
    <w:rsid w:val="001050C4"/>
    <w:rsid w:val="001139ED"/>
    <w:rsid w:val="00114E9C"/>
    <w:rsid w:val="001228F4"/>
    <w:rsid w:val="00122AAC"/>
    <w:rsid w:val="00122DBF"/>
    <w:rsid w:val="001264DB"/>
    <w:rsid w:val="0013749A"/>
    <w:rsid w:val="00142737"/>
    <w:rsid w:val="001436E0"/>
    <w:rsid w:val="00153D99"/>
    <w:rsid w:val="00154943"/>
    <w:rsid w:val="00156342"/>
    <w:rsid w:val="00165BEA"/>
    <w:rsid w:val="00167552"/>
    <w:rsid w:val="00174094"/>
    <w:rsid w:val="001754C8"/>
    <w:rsid w:val="0018407C"/>
    <w:rsid w:val="001840E2"/>
    <w:rsid w:val="001A1342"/>
    <w:rsid w:val="001A18EA"/>
    <w:rsid w:val="001A7148"/>
    <w:rsid w:val="001B4517"/>
    <w:rsid w:val="001D35C3"/>
    <w:rsid w:val="001F0632"/>
    <w:rsid w:val="001F682E"/>
    <w:rsid w:val="001F7D03"/>
    <w:rsid w:val="002028AA"/>
    <w:rsid w:val="00204FAA"/>
    <w:rsid w:val="002136BD"/>
    <w:rsid w:val="0021777D"/>
    <w:rsid w:val="00223DC5"/>
    <w:rsid w:val="00231C7E"/>
    <w:rsid w:val="00234715"/>
    <w:rsid w:val="002437ED"/>
    <w:rsid w:val="00252BE7"/>
    <w:rsid w:val="0025397D"/>
    <w:rsid w:val="00253D7A"/>
    <w:rsid w:val="00253DCD"/>
    <w:rsid w:val="00257DB1"/>
    <w:rsid w:val="00266CF1"/>
    <w:rsid w:val="00276ABD"/>
    <w:rsid w:val="00280AB4"/>
    <w:rsid w:val="0029698C"/>
    <w:rsid w:val="002A1957"/>
    <w:rsid w:val="002A6EDF"/>
    <w:rsid w:val="002A7746"/>
    <w:rsid w:val="002B7906"/>
    <w:rsid w:val="002D6EB8"/>
    <w:rsid w:val="002E539F"/>
    <w:rsid w:val="003042F7"/>
    <w:rsid w:val="003253DD"/>
    <w:rsid w:val="003267CC"/>
    <w:rsid w:val="00333A0C"/>
    <w:rsid w:val="003522F1"/>
    <w:rsid w:val="00361839"/>
    <w:rsid w:val="00374D54"/>
    <w:rsid w:val="00375609"/>
    <w:rsid w:val="003768A9"/>
    <w:rsid w:val="0038245E"/>
    <w:rsid w:val="003846B2"/>
    <w:rsid w:val="003855B1"/>
    <w:rsid w:val="0038707B"/>
    <w:rsid w:val="003948C2"/>
    <w:rsid w:val="0039634B"/>
    <w:rsid w:val="003A4F66"/>
    <w:rsid w:val="003B4FC4"/>
    <w:rsid w:val="003D08A3"/>
    <w:rsid w:val="003E0315"/>
    <w:rsid w:val="004102A3"/>
    <w:rsid w:val="00415CC5"/>
    <w:rsid w:val="00426245"/>
    <w:rsid w:val="004340FB"/>
    <w:rsid w:val="0043448B"/>
    <w:rsid w:val="00436C7C"/>
    <w:rsid w:val="00473CFF"/>
    <w:rsid w:val="00477F9E"/>
    <w:rsid w:val="00480220"/>
    <w:rsid w:val="00484D56"/>
    <w:rsid w:val="004862DB"/>
    <w:rsid w:val="00490500"/>
    <w:rsid w:val="00492B97"/>
    <w:rsid w:val="00494238"/>
    <w:rsid w:val="004A426B"/>
    <w:rsid w:val="004A5BF5"/>
    <w:rsid w:val="004A7975"/>
    <w:rsid w:val="004B0961"/>
    <w:rsid w:val="004B1B2C"/>
    <w:rsid w:val="004B1DCF"/>
    <w:rsid w:val="004B3CD0"/>
    <w:rsid w:val="004B634D"/>
    <w:rsid w:val="004C1095"/>
    <w:rsid w:val="004C21C6"/>
    <w:rsid w:val="004C3D07"/>
    <w:rsid w:val="004D2543"/>
    <w:rsid w:val="004D27B2"/>
    <w:rsid w:val="004E192E"/>
    <w:rsid w:val="004E1FBB"/>
    <w:rsid w:val="005017CA"/>
    <w:rsid w:val="0050287A"/>
    <w:rsid w:val="005117F6"/>
    <w:rsid w:val="00514347"/>
    <w:rsid w:val="00516126"/>
    <w:rsid w:val="005217E0"/>
    <w:rsid w:val="00521BCD"/>
    <w:rsid w:val="00523F72"/>
    <w:rsid w:val="0053426D"/>
    <w:rsid w:val="00534F9E"/>
    <w:rsid w:val="00550260"/>
    <w:rsid w:val="005520F6"/>
    <w:rsid w:val="0056569F"/>
    <w:rsid w:val="00572742"/>
    <w:rsid w:val="00575CF3"/>
    <w:rsid w:val="00580007"/>
    <w:rsid w:val="00592190"/>
    <w:rsid w:val="00595A9B"/>
    <w:rsid w:val="005B3FC8"/>
    <w:rsid w:val="005B442A"/>
    <w:rsid w:val="005B6371"/>
    <w:rsid w:val="005C402B"/>
    <w:rsid w:val="005C76C2"/>
    <w:rsid w:val="005D4A21"/>
    <w:rsid w:val="005D6234"/>
    <w:rsid w:val="005E1DF3"/>
    <w:rsid w:val="005E5BFD"/>
    <w:rsid w:val="00600536"/>
    <w:rsid w:val="00604DF9"/>
    <w:rsid w:val="006126D5"/>
    <w:rsid w:val="00626E18"/>
    <w:rsid w:val="00633ADA"/>
    <w:rsid w:val="00640ED4"/>
    <w:rsid w:val="006424FC"/>
    <w:rsid w:val="00644615"/>
    <w:rsid w:val="00646225"/>
    <w:rsid w:val="00651FB0"/>
    <w:rsid w:val="006664A7"/>
    <w:rsid w:val="00692F9C"/>
    <w:rsid w:val="00693A98"/>
    <w:rsid w:val="006A6AA3"/>
    <w:rsid w:val="006A7158"/>
    <w:rsid w:val="006C25F6"/>
    <w:rsid w:val="006C6912"/>
    <w:rsid w:val="006D15B5"/>
    <w:rsid w:val="006D2D37"/>
    <w:rsid w:val="006D458C"/>
    <w:rsid w:val="006D4CE3"/>
    <w:rsid w:val="006D6E9E"/>
    <w:rsid w:val="006E1B81"/>
    <w:rsid w:val="006E7F40"/>
    <w:rsid w:val="006F5192"/>
    <w:rsid w:val="006F6A6A"/>
    <w:rsid w:val="006F6F0A"/>
    <w:rsid w:val="006F7C5D"/>
    <w:rsid w:val="00711FC6"/>
    <w:rsid w:val="00713DD5"/>
    <w:rsid w:val="00735112"/>
    <w:rsid w:val="00737E4C"/>
    <w:rsid w:val="0074598D"/>
    <w:rsid w:val="00750643"/>
    <w:rsid w:val="0076304B"/>
    <w:rsid w:val="00763D19"/>
    <w:rsid w:val="00765349"/>
    <w:rsid w:val="007956C8"/>
    <w:rsid w:val="007958EE"/>
    <w:rsid w:val="007A43FA"/>
    <w:rsid w:val="007A79F2"/>
    <w:rsid w:val="007A7BB5"/>
    <w:rsid w:val="007B2967"/>
    <w:rsid w:val="007C0020"/>
    <w:rsid w:val="007D42A9"/>
    <w:rsid w:val="007D69DD"/>
    <w:rsid w:val="007D6E6F"/>
    <w:rsid w:val="007D797B"/>
    <w:rsid w:val="007F2761"/>
    <w:rsid w:val="007F5B22"/>
    <w:rsid w:val="008029BB"/>
    <w:rsid w:val="00814E7A"/>
    <w:rsid w:val="008227AB"/>
    <w:rsid w:val="00833E69"/>
    <w:rsid w:val="00835C29"/>
    <w:rsid w:val="00836333"/>
    <w:rsid w:val="00841224"/>
    <w:rsid w:val="00846108"/>
    <w:rsid w:val="008649B5"/>
    <w:rsid w:val="00866589"/>
    <w:rsid w:val="00875A75"/>
    <w:rsid w:val="00881BF3"/>
    <w:rsid w:val="00881F3E"/>
    <w:rsid w:val="00882641"/>
    <w:rsid w:val="00883F87"/>
    <w:rsid w:val="00883FE7"/>
    <w:rsid w:val="00886306"/>
    <w:rsid w:val="008A1EDE"/>
    <w:rsid w:val="008A73D8"/>
    <w:rsid w:val="008B08B8"/>
    <w:rsid w:val="008C2EDB"/>
    <w:rsid w:val="008C55E5"/>
    <w:rsid w:val="008C598B"/>
    <w:rsid w:val="008D3738"/>
    <w:rsid w:val="008E0E3F"/>
    <w:rsid w:val="008E2491"/>
    <w:rsid w:val="008E56C9"/>
    <w:rsid w:val="008E6441"/>
    <w:rsid w:val="008F56A6"/>
    <w:rsid w:val="00902EF4"/>
    <w:rsid w:val="00907A19"/>
    <w:rsid w:val="00914911"/>
    <w:rsid w:val="0091604B"/>
    <w:rsid w:val="00924F07"/>
    <w:rsid w:val="009255BE"/>
    <w:rsid w:val="00933E99"/>
    <w:rsid w:val="00936173"/>
    <w:rsid w:val="00946F0B"/>
    <w:rsid w:val="00963607"/>
    <w:rsid w:val="009675DE"/>
    <w:rsid w:val="009758B1"/>
    <w:rsid w:val="00975F0F"/>
    <w:rsid w:val="00977B6B"/>
    <w:rsid w:val="009819FD"/>
    <w:rsid w:val="00987B1C"/>
    <w:rsid w:val="00997007"/>
    <w:rsid w:val="009A539E"/>
    <w:rsid w:val="009A7EE1"/>
    <w:rsid w:val="009A7FEB"/>
    <w:rsid w:val="009B618B"/>
    <w:rsid w:val="009C46AC"/>
    <w:rsid w:val="009C6DA8"/>
    <w:rsid w:val="009D2607"/>
    <w:rsid w:val="009D4882"/>
    <w:rsid w:val="009D6CF6"/>
    <w:rsid w:val="009F56C9"/>
    <w:rsid w:val="00A11540"/>
    <w:rsid w:val="00A13B1E"/>
    <w:rsid w:val="00A206AB"/>
    <w:rsid w:val="00A23215"/>
    <w:rsid w:val="00A266DF"/>
    <w:rsid w:val="00A35D47"/>
    <w:rsid w:val="00A40997"/>
    <w:rsid w:val="00A5701E"/>
    <w:rsid w:val="00A57E40"/>
    <w:rsid w:val="00A63BA5"/>
    <w:rsid w:val="00A644A2"/>
    <w:rsid w:val="00A66446"/>
    <w:rsid w:val="00A817E5"/>
    <w:rsid w:val="00A8377B"/>
    <w:rsid w:val="00A864B4"/>
    <w:rsid w:val="00A941E2"/>
    <w:rsid w:val="00A94264"/>
    <w:rsid w:val="00A9593E"/>
    <w:rsid w:val="00AA01A9"/>
    <w:rsid w:val="00AB30D4"/>
    <w:rsid w:val="00AB32B3"/>
    <w:rsid w:val="00AB5843"/>
    <w:rsid w:val="00AC2140"/>
    <w:rsid w:val="00AC30DB"/>
    <w:rsid w:val="00AD4EE9"/>
    <w:rsid w:val="00AE2EED"/>
    <w:rsid w:val="00AF138D"/>
    <w:rsid w:val="00B04BEF"/>
    <w:rsid w:val="00B04D3A"/>
    <w:rsid w:val="00B128C7"/>
    <w:rsid w:val="00B13A03"/>
    <w:rsid w:val="00B13F6B"/>
    <w:rsid w:val="00B245D8"/>
    <w:rsid w:val="00B36137"/>
    <w:rsid w:val="00B424A7"/>
    <w:rsid w:val="00B42E38"/>
    <w:rsid w:val="00B6282F"/>
    <w:rsid w:val="00B74BD1"/>
    <w:rsid w:val="00B94837"/>
    <w:rsid w:val="00BA1A2A"/>
    <w:rsid w:val="00BA649F"/>
    <w:rsid w:val="00BD2D45"/>
    <w:rsid w:val="00BD4A12"/>
    <w:rsid w:val="00BD711A"/>
    <w:rsid w:val="00BE08DF"/>
    <w:rsid w:val="00BE7E8F"/>
    <w:rsid w:val="00C01431"/>
    <w:rsid w:val="00C11928"/>
    <w:rsid w:val="00C136E3"/>
    <w:rsid w:val="00C172D9"/>
    <w:rsid w:val="00C22E0B"/>
    <w:rsid w:val="00C26583"/>
    <w:rsid w:val="00C355A9"/>
    <w:rsid w:val="00C370E7"/>
    <w:rsid w:val="00C470B6"/>
    <w:rsid w:val="00C47FBA"/>
    <w:rsid w:val="00C53724"/>
    <w:rsid w:val="00C64FB9"/>
    <w:rsid w:val="00C826AF"/>
    <w:rsid w:val="00C96639"/>
    <w:rsid w:val="00C97659"/>
    <w:rsid w:val="00CA1664"/>
    <w:rsid w:val="00CA1732"/>
    <w:rsid w:val="00CA7B69"/>
    <w:rsid w:val="00CB7F0F"/>
    <w:rsid w:val="00CC0B91"/>
    <w:rsid w:val="00CC1B6B"/>
    <w:rsid w:val="00CC625D"/>
    <w:rsid w:val="00CC68AF"/>
    <w:rsid w:val="00CE461E"/>
    <w:rsid w:val="00CF0058"/>
    <w:rsid w:val="00CF2061"/>
    <w:rsid w:val="00CF253B"/>
    <w:rsid w:val="00CF4DE8"/>
    <w:rsid w:val="00D0745E"/>
    <w:rsid w:val="00D13D94"/>
    <w:rsid w:val="00D14970"/>
    <w:rsid w:val="00D164A8"/>
    <w:rsid w:val="00D24464"/>
    <w:rsid w:val="00D26C6F"/>
    <w:rsid w:val="00D26CAC"/>
    <w:rsid w:val="00D4198B"/>
    <w:rsid w:val="00D46A24"/>
    <w:rsid w:val="00D46EA9"/>
    <w:rsid w:val="00D62C68"/>
    <w:rsid w:val="00D668E6"/>
    <w:rsid w:val="00D7154A"/>
    <w:rsid w:val="00D7339C"/>
    <w:rsid w:val="00D80DF9"/>
    <w:rsid w:val="00D82120"/>
    <w:rsid w:val="00D835CF"/>
    <w:rsid w:val="00D96493"/>
    <w:rsid w:val="00D97410"/>
    <w:rsid w:val="00DB094D"/>
    <w:rsid w:val="00DB3121"/>
    <w:rsid w:val="00DB4D3F"/>
    <w:rsid w:val="00DE0148"/>
    <w:rsid w:val="00DE351B"/>
    <w:rsid w:val="00DE4C2C"/>
    <w:rsid w:val="00DE6D70"/>
    <w:rsid w:val="00DF2A86"/>
    <w:rsid w:val="00DF532B"/>
    <w:rsid w:val="00DF56D5"/>
    <w:rsid w:val="00DF5F99"/>
    <w:rsid w:val="00E07A7D"/>
    <w:rsid w:val="00E211AC"/>
    <w:rsid w:val="00E24601"/>
    <w:rsid w:val="00E2787E"/>
    <w:rsid w:val="00E319E3"/>
    <w:rsid w:val="00E34637"/>
    <w:rsid w:val="00E43A12"/>
    <w:rsid w:val="00E566B8"/>
    <w:rsid w:val="00E64336"/>
    <w:rsid w:val="00E64969"/>
    <w:rsid w:val="00E71956"/>
    <w:rsid w:val="00E72A15"/>
    <w:rsid w:val="00E808BA"/>
    <w:rsid w:val="00E8315C"/>
    <w:rsid w:val="00EB09AE"/>
    <w:rsid w:val="00EB78C2"/>
    <w:rsid w:val="00EC312B"/>
    <w:rsid w:val="00ED3FE2"/>
    <w:rsid w:val="00ED41CC"/>
    <w:rsid w:val="00EF0D3D"/>
    <w:rsid w:val="00EF3FA1"/>
    <w:rsid w:val="00EF62B8"/>
    <w:rsid w:val="00F012CB"/>
    <w:rsid w:val="00F07ACD"/>
    <w:rsid w:val="00F1219B"/>
    <w:rsid w:val="00F2025D"/>
    <w:rsid w:val="00F23CB5"/>
    <w:rsid w:val="00F25722"/>
    <w:rsid w:val="00F2615F"/>
    <w:rsid w:val="00F27767"/>
    <w:rsid w:val="00F33F2D"/>
    <w:rsid w:val="00F46296"/>
    <w:rsid w:val="00F46EF2"/>
    <w:rsid w:val="00F47D3E"/>
    <w:rsid w:val="00F50F79"/>
    <w:rsid w:val="00F53CD3"/>
    <w:rsid w:val="00F572D6"/>
    <w:rsid w:val="00F645CF"/>
    <w:rsid w:val="00F71FF2"/>
    <w:rsid w:val="00F81A76"/>
    <w:rsid w:val="00F830FA"/>
    <w:rsid w:val="00F87336"/>
    <w:rsid w:val="00F90553"/>
    <w:rsid w:val="00F92015"/>
    <w:rsid w:val="00F9546D"/>
    <w:rsid w:val="00FA2682"/>
    <w:rsid w:val="00FB0771"/>
    <w:rsid w:val="00FC3674"/>
    <w:rsid w:val="00FC580D"/>
    <w:rsid w:val="00FD21BF"/>
    <w:rsid w:val="00FD2B70"/>
    <w:rsid w:val="00FD7AB2"/>
    <w:rsid w:val="00FE63AC"/>
    <w:rsid w:val="00FE6432"/>
    <w:rsid w:val="00FF6074"/>
    <w:rsid w:val="11CB0A4D"/>
    <w:rsid w:val="1460464D"/>
    <w:rsid w:val="159E58CE"/>
    <w:rsid w:val="15F05EF5"/>
    <w:rsid w:val="1E467E7A"/>
    <w:rsid w:val="2BF11AC8"/>
    <w:rsid w:val="2DCB42E6"/>
    <w:rsid w:val="392C5281"/>
    <w:rsid w:val="3B8F3487"/>
    <w:rsid w:val="40464C06"/>
    <w:rsid w:val="43187124"/>
    <w:rsid w:val="43661F06"/>
    <w:rsid w:val="447F4939"/>
    <w:rsid w:val="481B1A15"/>
    <w:rsid w:val="4CB64B60"/>
    <w:rsid w:val="507B559C"/>
    <w:rsid w:val="52215786"/>
    <w:rsid w:val="53AA6F6D"/>
    <w:rsid w:val="54CB2C21"/>
    <w:rsid w:val="611A0002"/>
    <w:rsid w:val="65207C8B"/>
    <w:rsid w:val="7963287C"/>
    <w:rsid w:val="79917790"/>
    <w:rsid w:val="7CC0479C"/>
    <w:rsid w:val="7D2355EB"/>
    <w:rsid w:val="7E2E2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DA6F1-BE71-4C28-A318-56D2009A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link w:val="ad"/>
    <w:uiPriority w:val="10"/>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semiHidden/>
    <w:unhideWhenUsed/>
    <w:qFormat/>
    <w:rPr>
      <w:b/>
      <w:bCs/>
    </w:rPr>
  </w:style>
  <w:style w:type="character" w:styleId="af0">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pple-converted-space">
    <w:name w:val="apple-converted-space"/>
    <w:basedOn w:val="a0"/>
    <w:qFormat/>
  </w:style>
  <w:style w:type="character" w:customStyle="1" w:styleId="ad">
    <w:name w:val="标题 字符"/>
    <w:basedOn w:val="a0"/>
    <w:link w:val="ac"/>
    <w:uiPriority w:val="10"/>
    <w:qFormat/>
    <w:rPr>
      <w:rFonts w:ascii="宋体" w:eastAsia="宋体" w:hAnsi="宋体" w:cs="宋体"/>
      <w:kern w:val="0"/>
      <w:sz w:val="24"/>
      <w:szCs w:val="24"/>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rPr>
      <w:kern w:val="2"/>
      <w:sz w:val="21"/>
      <w:szCs w:val="22"/>
    </w:rPr>
  </w:style>
  <w:style w:type="character" w:customStyle="1" w:styleId="af">
    <w:name w:val="批注主题 字符"/>
    <w:basedOn w:val="a4"/>
    <w:link w:val="ae"/>
    <w:uiPriority w:val="99"/>
    <w:semiHidden/>
    <w:qFormat/>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CB08BE-C614-4194-AFFD-B8B9E0C5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610</Words>
  <Characters>3481</Characters>
  <Application>Microsoft Office Word</Application>
  <DocSecurity>0</DocSecurity>
  <Lines>29</Lines>
  <Paragraphs>8</Paragraphs>
  <ScaleCrop>false</ScaleCrop>
  <Company>微软中国</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GZDX</cp:lastModifiedBy>
  <cp:revision>171</cp:revision>
  <cp:lastPrinted>2020-03-31T08:16:00Z</cp:lastPrinted>
  <dcterms:created xsi:type="dcterms:W3CDTF">2015-10-12T08:14:00Z</dcterms:created>
  <dcterms:modified xsi:type="dcterms:W3CDTF">2020-09-11T02:11:00Z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